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40ADA" w14:textId="77777777" w:rsidR="0057363B" w:rsidRPr="00BF10B3" w:rsidRDefault="0057363B" w:rsidP="006C261B">
      <w:pPr>
        <w:pStyle w:val="NoSpacing"/>
        <w:rPr>
          <w:rFonts w:ascii="Arial" w:hAnsi="Arial" w:cs="Arial"/>
          <w:sz w:val="20"/>
          <w:szCs w:val="20"/>
        </w:rPr>
      </w:pPr>
    </w:p>
    <w:p w14:paraId="797155A3" w14:textId="77777777" w:rsidR="0057363B" w:rsidRPr="00BF10B3" w:rsidRDefault="0057363B" w:rsidP="006C261B">
      <w:pPr>
        <w:pStyle w:val="NoSpacing"/>
        <w:rPr>
          <w:rFonts w:ascii="Arial" w:hAnsi="Arial" w:cs="Arial"/>
          <w:sz w:val="20"/>
          <w:szCs w:val="20"/>
        </w:rPr>
      </w:pPr>
    </w:p>
    <w:p w14:paraId="0BEF4594"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2B6CCC9F" w14:textId="77777777" w:rsidTr="00C22481">
        <w:trPr>
          <w:trHeight w:val="1291"/>
        </w:trPr>
        <w:tc>
          <w:tcPr>
            <w:tcW w:w="5885" w:type="dxa"/>
          </w:tcPr>
          <w:p w14:paraId="754CFFE0" w14:textId="77777777" w:rsidR="00387565" w:rsidRPr="00BF10B3" w:rsidRDefault="00387565" w:rsidP="00434774">
            <w:pPr>
              <w:pStyle w:val="Header"/>
              <w:spacing w:line="260" w:lineRule="exact"/>
              <w:rPr>
                <w:rFonts w:ascii="Arial" w:hAnsi="Arial" w:cs="Arial"/>
                <w:b/>
                <w:bCs/>
                <w:sz w:val="20"/>
                <w:szCs w:val="20"/>
              </w:rPr>
            </w:pPr>
          </w:p>
          <w:p w14:paraId="26012EA9"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1667CDA8" w14:textId="77777777" w:rsidR="00387565" w:rsidRPr="00BF10B3" w:rsidRDefault="00387565" w:rsidP="00434774">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14:paraId="27496BB7"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14:paraId="46B62279" w14:textId="77777777" w:rsidR="00407CC8" w:rsidRPr="00BF10B3" w:rsidRDefault="00407CC8" w:rsidP="00407CC8">
            <w:pPr>
              <w:rPr>
                <w:rFonts w:eastAsia="Arial" w:cstheme="minorHAnsi"/>
                <w:sz w:val="20"/>
                <w:szCs w:val="20"/>
              </w:rPr>
            </w:pPr>
            <w:r w:rsidRPr="00BF10B3">
              <w:rPr>
                <w:rFonts w:eastAsiaTheme="minorHAnsi"/>
                <w:sz w:val="20"/>
                <w:szCs w:val="20"/>
              </w:rPr>
              <w:t>Global Marketing &amp; Communications Manager</w:t>
            </w:r>
          </w:p>
          <w:p w14:paraId="54555160"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14:paraId="681FAC69" w14:textId="77777777" w:rsidR="00407CC8" w:rsidRPr="00BF10B3" w:rsidRDefault="0045390C" w:rsidP="00407CC8">
            <w:pPr>
              <w:rPr>
                <w:rFonts w:ascii="Times New Roman" w:hAnsi="Times New Roman" w:cs="Times New Roman"/>
              </w:rPr>
            </w:pPr>
            <w:hyperlink w:history="1">
              <w:r w:rsidR="00407CC8" w:rsidRPr="00BF10B3">
                <w:rPr>
                  <w:rStyle w:val="Hyperlink"/>
                  <w:rFonts w:ascii="Calibri" w:hAnsi="Calibri" w:cs="Calibri"/>
                </w:rPr>
                <w:t>ozan.oeztuerk@xsysglobal.com</w:t>
              </w:r>
            </w:hyperlink>
          </w:p>
          <w:p w14:paraId="22261E80" w14:textId="77777777" w:rsidR="00387565" w:rsidRPr="00BF10B3" w:rsidRDefault="00387565" w:rsidP="00407CC8">
            <w:pPr>
              <w:pStyle w:val="Header"/>
              <w:rPr>
                <w:rFonts w:ascii="Arial" w:hAnsi="Arial" w:cs="Arial"/>
                <w:color w:val="7A0003" w:themeColor="hyperlink"/>
                <w:u w:val="single"/>
              </w:rPr>
            </w:pPr>
          </w:p>
        </w:tc>
      </w:tr>
    </w:tbl>
    <w:p w14:paraId="07F2CB7A" w14:textId="77777777" w:rsidR="008B1776" w:rsidRPr="00BF10B3" w:rsidRDefault="008B1776" w:rsidP="008B1776">
      <w:pPr>
        <w:pStyle w:val="NoSpacing"/>
        <w:rPr>
          <w:rFonts w:ascii="Arial" w:hAnsi="Arial" w:cs="Arial"/>
          <w:sz w:val="20"/>
          <w:szCs w:val="20"/>
        </w:rPr>
      </w:pPr>
    </w:p>
    <w:p w14:paraId="0874C763" w14:textId="77777777" w:rsidR="00074286" w:rsidRPr="00BF10B3" w:rsidRDefault="00074286" w:rsidP="008B1776">
      <w:pPr>
        <w:pStyle w:val="NoSpacing"/>
        <w:rPr>
          <w:rFonts w:ascii="Arial" w:hAnsi="Arial" w:cs="Arial"/>
          <w:sz w:val="20"/>
          <w:szCs w:val="20"/>
        </w:rPr>
      </w:pPr>
    </w:p>
    <w:p w14:paraId="0311E00F" w14:textId="77777777" w:rsidR="001E4B79" w:rsidRPr="00BF10B3" w:rsidRDefault="001E4B79" w:rsidP="00CA1E65">
      <w:pPr>
        <w:pStyle w:val="NoSpacing"/>
        <w:rPr>
          <w:rFonts w:ascii="Arial" w:hAnsi="Arial" w:cs="Arial"/>
          <w:b/>
          <w:bCs/>
          <w:sz w:val="24"/>
          <w:szCs w:val="24"/>
        </w:rPr>
      </w:pPr>
    </w:p>
    <w:p w14:paraId="5FCD50AD" w14:textId="77777777" w:rsidR="00CA1E65" w:rsidRPr="00BF10B3" w:rsidRDefault="000B7FB5" w:rsidP="00CA1E65">
      <w:pPr>
        <w:pStyle w:val="NoSpacing"/>
        <w:rPr>
          <w:rFonts w:ascii="Arial" w:hAnsi="Arial" w:cs="Arial"/>
          <w:b/>
          <w:bCs/>
          <w:sz w:val="24"/>
          <w:szCs w:val="24"/>
        </w:rPr>
      </w:pPr>
      <w:r w:rsidRPr="00BF10B3">
        <w:rPr>
          <w:rFonts w:ascii="Arial" w:hAnsi="Arial" w:cs="Arial"/>
          <w:b/>
          <w:bCs/>
          <w:sz w:val="24"/>
          <w:szCs w:val="24"/>
        </w:rPr>
        <w:t xml:space="preserve">XSYS </w:t>
      </w:r>
      <w:r w:rsidR="00FB2016">
        <w:rPr>
          <w:rFonts w:ascii="Arial" w:hAnsi="Arial" w:cs="Arial"/>
          <w:b/>
          <w:bCs/>
          <w:sz w:val="24"/>
          <w:szCs w:val="24"/>
        </w:rPr>
        <w:t>to demonstrate printing innovation for a brilliant future at Label</w:t>
      </w:r>
      <w:r w:rsidR="00750E79">
        <w:rPr>
          <w:rFonts w:ascii="Arial" w:hAnsi="Arial" w:cs="Arial"/>
          <w:b/>
          <w:bCs/>
          <w:sz w:val="24"/>
          <w:szCs w:val="24"/>
        </w:rPr>
        <w:t>e</w:t>
      </w:r>
      <w:r w:rsidR="00FB2016">
        <w:rPr>
          <w:rFonts w:ascii="Arial" w:hAnsi="Arial" w:cs="Arial"/>
          <w:b/>
          <w:bCs/>
          <w:sz w:val="24"/>
          <w:szCs w:val="24"/>
        </w:rPr>
        <w:t>xpo</w:t>
      </w:r>
      <w:r w:rsidR="00E51D33">
        <w:rPr>
          <w:rFonts w:ascii="Arial" w:hAnsi="Arial" w:cs="Arial"/>
          <w:b/>
          <w:bCs/>
          <w:sz w:val="24"/>
          <w:szCs w:val="24"/>
        </w:rPr>
        <w:t xml:space="preserve"> 2023</w:t>
      </w:r>
    </w:p>
    <w:p w14:paraId="629CE3A6" w14:textId="77777777" w:rsidR="000577B5" w:rsidRPr="00BF10B3" w:rsidRDefault="000577B5" w:rsidP="00CA1E65">
      <w:pPr>
        <w:pStyle w:val="NoSpacing"/>
        <w:rPr>
          <w:rFonts w:ascii="Arial" w:hAnsi="Arial" w:cs="Arial"/>
          <w:b/>
          <w:bCs/>
          <w:sz w:val="24"/>
          <w:szCs w:val="24"/>
        </w:rPr>
      </w:pPr>
    </w:p>
    <w:p w14:paraId="37D6503D" w14:textId="77777777" w:rsidR="00E658B7" w:rsidRPr="00BF10B3" w:rsidRDefault="00407CC8" w:rsidP="00BF10B3">
      <w:pPr>
        <w:jc w:val="both"/>
        <w:rPr>
          <w:rFonts w:eastAsiaTheme="minorHAnsi"/>
          <w:sz w:val="20"/>
          <w:szCs w:val="20"/>
        </w:rPr>
      </w:pPr>
      <w:r w:rsidRPr="00BF10B3">
        <w:rPr>
          <w:b/>
          <w:bCs/>
          <w:sz w:val="20"/>
          <w:szCs w:val="20"/>
        </w:rPr>
        <w:t>Willstaett</w:t>
      </w:r>
      <w:r w:rsidR="00637D64" w:rsidRPr="00BF10B3">
        <w:rPr>
          <w:b/>
          <w:bCs/>
          <w:sz w:val="20"/>
          <w:szCs w:val="20"/>
        </w:rPr>
        <w:t xml:space="preserve">, Germany. </w:t>
      </w:r>
      <w:r w:rsidR="00AE3208">
        <w:rPr>
          <w:b/>
          <w:bCs/>
          <w:sz w:val="20"/>
          <w:szCs w:val="20"/>
        </w:rPr>
        <w:t>14</w:t>
      </w:r>
      <w:r w:rsidR="00E24292" w:rsidRPr="00BF10B3">
        <w:rPr>
          <w:b/>
          <w:bCs/>
          <w:sz w:val="20"/>
          <w:szCs w:val="20"/>
        </w:rPr>
        <w:t xml:space="preserve"> </w:t>
      </w:r>
      <w:r w:rsidR="00AE3208">
        <w:rPr>
          <w:b/>
          <w:bCs/>
          <w:sz w:val="20"/>
          <w:szCs w:val="20"/>
        </w:rPr>
        <w:t>August</w:t>
      </w:r>
      <w:r w:rsidR="00124C81" w:rsidRPr="00BF10B3">
        <w:rPr>
          <w:b/>
          <w:bCs/>
          <w:sz w:val="20"/>
          <w:szCs w:val="20"/>
        </w:rPr>
        <w:t xml:space="preserve"> </w:t>
      </w:r>
      <w:r w:rsidR="00507352" w:rsidRPr="00BF10B3">
        <w:rPr>
          <w:b/>
          <w:bCs/>
          <w:sz w:val="20"/>
          <w:szCs w:val="20"/>
        </w:rPr>
        <w:t>202</w:t>
      </w:r>
      <w:r w:rsidR="00CD32B5" w:rsidRPr="00BF10B3">
        <w:rPr>
          <w:b/>
          <w:bCs/>
          <w:sz w:val="20"/>
          <w:szCs w:val="20"/>
        </w:rPr>
        <w:t>3</w:t>
      </w:r>
      <w:r w:rsidR="007C3778" w:rsidRPr="00BF10B3">
        <w:rPr>
          <w:b/>
          <w:bCs/>
          <w:sz w:val="20"/>
          <w:szCs w:val="20"/>
        </w:rPr>
        <w:t xml:space="preserve"> </w:t>
      </w:r>
      <w:r w:rsidR="002F76A4" w:rsidRPr="00BF10B3">
        <w:rPr>
          <w:sz w:val="20"/>
          <w:szCs w:val="20"/>
        </w:rPr>
        <w:t>–</w:t>
      </w:r>
      <w:r w:rsidR="007C3778" w:rsidRPr="00BF10B3">
        <w:rPr>
          <w:b/>
          <w:bCs/>
          <w:sz w:val="20"/>
          <w:szCs w:val="20"/>
        </w:rPr>
        <w:t xml:space="preserve"> </w:t>
      </w:r>
      <w:r w:rsidR="000B7FB5" w:rsidRPr="00BF10B3">
        <w:rPr>
          <w:rFonts w:eastAsiaTheme="minorHAnsi"/>
          <w:sz w:val="20"/>
          <w:szCs w:val="20"/>
        </w:rPr>
        <w:t>XSYS</w:t>
      </w:r>
      <w:r w:rsidR="00021835" w:rsidRPr="00021835">
        <w:rPr>
          <w:rFonts w:eastAsiaTheme="minorHAnsi"/>
          <w:sz w:val="20"/>
          <w:szCs w:val="20"/>
        </w:rPr>
        <w:t xml:space="preserve">, formerly part of Flint Group, has announced its participation </w:t>
      </w:r>
      <w:r w:rsidR="003043F9">
        <w:rPr>
          <w:rFonts w:eastAsiaTheme="minorHAnsi"/>
          <w:sz w:val="20"/>
          <w:szCs w:val="20"/>
        </w:rPr>
        <w:t xml:space="preserve">as a gold sponsor and exhibitor </w:t>
      </w:r>
      <w:r w:rsidR="00021835" w:rsidRPr="00021835">
        <w:rPr>
          <w:rFonts w:eastAsiaTheme="minorHAnsi"/>
          <w:sz w:val="20"/>
          <w:szCs w:val="20"/>
        </w:rPr>
        <w:t xml:space="preserve">at Labelexpo Europe </w:t>
      </w:r>
      <w:r w:rsidR="00E51D33" w:rsidRPr="00021835">
        <w:rPr>
          <w:rFonts w:eastAsiaTheme="minorHAnsi"/>
          <w:color w:val="000000"/>
          <w:sz w:val="20"/>
          <w:szCs w:val="20"/>
        </w:rPr>
        <w:t>on 11–14 September</w:t>
      </w:r>
      <w:r w:rsidR="00E51D33" w:rsidRPr="00021835">
        <w:rPr>
          <w:rFonts w:eastAsiaTheme="minorHAnsi"/>
          <w:sz w:val="20"/>
          <w:szCs w:val="20"/>
        </w:rPr>
        <w:t xml:space="preserve"> </w:t>
      </w:r>
      <w:r w:rsidR="00021835" w:rsidRPr="00021835">
        <w:rPr>
          <w:rFonts w:eastAsiaTheme="minorHAnsi"/>
          <w:sz w:val="20"/>
          <w:szCs w:val="20"/>
        </w:rPr>
        <w:t xml:space="preserve">2023. </w:t>
      </w:r>
      <w:r w:rsidR="00BD4FF6">
        <w:rPr>
          <w:rFonts w:eastAsiaTheme="minorHAnsi"/>
          <w:sz w:val="20"/>
          <w:szCs w:val="20"/>
        </w:rPr>
        <w:t xml:space="preserve">Coming to the show </w:t>
      </w:r>
      <w:r w:rsidR="00E51D33">
        <w:rPr>
          <w:rFonts w:eastAsiaTheme="minorHAnsi"/>
          <w:sz w:val="20"/>
          <w:szCs w:val="20"/>
        </w:rPr>
        <w:t xml:space="preserve">in Brussels </w:t>
      </w:r>
      <w:r w:rsidR="00BD4FF6">
        <w:rPr>
          <w:rFonts w:eastAsiaTheme="minorHAnsi"/>
          <w:sz w:val="20"/>
          <w:szCs w:val="20"/>
        </w:rPr>
        <w:t>with</w:t>
      </w:r>
      <w:r w:rsidR="00021835" w:rsidRPr="00021835">
        <w:rPr>
          <w:rFonts w:eastAsiaTheme="minorHAnsi"/>
          <w:sz w:val="20"/>
          <w:szCs w:val="20"/>
        </w:rPr>
        <w:t xml:space="preserve"> a </w:t>
      </w:r>
      <w:r w:rsidR="00BD4FF6">
        <w:rPr>
          <w:rFonts w:eastAsiaTheme="minorHAnsi"/>
          <w:sz w:val="20"/>
          <w:szCs w:val="20"/>
        </w:rPr>
        <w:t>strong</w:t>
      </w:r>
      <w:r w:rsidR="00021835" w:rsidRPr="00021835">
        <w:rPr>
          <w:rFonts w:eastAsiaTheme="minorHAnsi"/>
          <w:sz w:val="20"/>
          <w:szCs w:val="20"/>
        </w:rPr>
        <w:t xml:space="preserve"> standalone identity and </w:t>
      </w:r>
      <w:r w:rsidR="00021835">
        <w:rPr>
          <w:rFonts w:eastAsiaTheme="minorHAnsi"/>
          <w:sz w:val="20"/>
          <w:szCs w:val="20"/>
        </w:rPr>
        <w:t xml:space="preserve">continued </w:t>
      </w:r>
      <w:r w:rsidR="00021835" w:rsidRPr="00021835">
        <w:rPr>
          <w:rFonts w:eastAsiaTheme="minorHAnsi"/>
          <w:sz w:val="20"/>
          <w:szCs w:val="20"/>
        </w:rPr>
        <w:t xml:space="preserve">commitment to driving innovation, XSYS will </w:t>
      </w:r>
      <w:r w:rsidR="00324A2B">
        <w:rPr>
          <w:rFonts w:eastAsiaTheme="minorHAnsi"/>
          <w:sz w:val="20"/>
          <w:szCs w:val="20"/>
        </w:rPr>
        <w:t>showcase its wide range of</w:t>
      </w:r>
      <w:r w:rsidR="00021835" w:rsidRPr="00021835">
        <w:rPr>
          <w:rFonts w:eastAsiaTheme="minorHAnsi"/>
          <w:sz w:val="20"/>
          <w:szCs w:val="20"/>
        </w:rPr>
        <w:t xml:space="preserve"> solutions</w:t>
      </w:r>
      <w:r w:rsidR="00E543EA">
        <w:rPr>
          <w:rFonts w:eastAsiaTheme="minorHAnsi"/>
          <w:sz w:val="20"/>
          <w:szCs w:val="20"/>
        </w:rPr>
        <w:t>,</w:t>
      </w:r>
      <w:r w:rsidR="00CB7549">
        <w:rPr>
          <w:rFonts w:eastAsiaTheme="minorHAnsi"/>
          <w:sz w:val="20"/>
          <w:szCs w:val="20"/>
        </w:rPr>
        <w:t xml:space="preserve"> </w:t>
      </w:r>
      <w:r w:rsidR="00324A2B">
        <w:rPr>
          <w:rFonts w:eastAsiaTheme="minorHAnsi"/>
          <w:sz w:val="20"/>
          <w:szCs w:val="20"/>
        </w:rPr>
        <w:t>which have been</w:t>
      </w:r>
      <w:r w:rsidR="00021835" w:rsidRPr="00021835">
        <w:rPr>
          <w:rFonts w:eastAsiaTheme="minorHAnsi"/>
          <w:sz w:val="20"/>
          <w:szCs w:val="20"/>
        </w:rPr>
        <w:t xml:space="preserve"> </w:t>
      </w:r>
      <w:r w:rsidR="00FB2016">
        <w:rPr>
          <w:rFonts w:eastAsiaTheme="minorHAnsi"/>
          <w:sz w:val="20"/>
          <w:szCs w:val="20"/>
        </w:rPr>
        <w:t xml:space="preserve">designed to reshape the future of label and </w:t>
      </w:r>
      <w:r w:rsidR="00021835" w:rsidRPr="00021835">
        <w:rPr>
          <w:rFonts w:eastAsiaTheme="minorHAnsi"/>
          <w:sz w:val="20"/>
          <w:szCs w:val="20"/>
        </w:rPr>
        <w:t xml:space="preserve">packaging </w:t>
      </w:r>
      <w:r w:rsidR="00FB2016">
        <w:rPr>
          <w:rFonts w:eastAsiaTheme="minorHAnsi"/>
          <w:sz w:val="20"/>
          <w:szCs w:val="20"/>
        </w:rPr>
        <w:t>printing</w:t>
      </w:r>
      <w:r w:rsidR="00021835" w:rsidRPr="00021835">
        <w:rPr>
          <w:rFonts w:eastAsiaTheme="minorHAnsi"/>
          <w:sz w:val="20"/>
          <w:szCs w:val="20"/>
        </w:rPr>
        <w:t>.</w:t>
      </w:r>
    </w:p>
    <w:p w14:paraId="33D11472" w14:textId="77777777" w:rsidR="00E658B7" w:rsidRPr="00C50E35" w:rsidRDefault="00E658B7" w:rsidP="00BF10B3">
      <w:pPr>
        <w:jc w:val="both"/>
        <w:rPr>
          <w:rFonts w:eastAsiaTheme="minorHAnsi"/>
          <w:sz w:val="20"/>
          <w:szCs w:val="20"/>
        </w:rPr>
      </w:pPr>
    </w:p>
    <w:p w14:paraId="770A1C8C" w14:textId="77777777" w:rsidR="00021835" w:rsidRDefault="0040464D" w:rsidP="00BF10B3">
      <w:pPr>
        <w:jc w:val="both"/>
        <w:rPr>
          <w:rFonts w:eastAsiaTheme="minorHAnsi"/>
          <w:color w:val="000000"/>
          <w:sz w:val="20"/>
          <w:szCs w:val="20"/>
        </w:rPr>
      </w:pPr>
      <w:r>
        <w:rPr>
          <w:rFonts w:eastAsiaTheme="minorHAnsi"/>
          <w:color w:val="000000"/>
          <w:sz w:val="20"/>
          <w:szCs w:val="20"/>
        </w:rPr>
        <w:t>Labelexpo</w:t>
      </w:r>
      <w:r w:rsidR="00021835" w:rsidRPr="00021835">
        <w:rPr>
          <w:rFonts w:eastAsiaTheme="minorHAnsi"/>
          <w:color w:val="000000"/>
          <w:sz w:val="20"/>
          <w:szCs w:val="20"/>
        </w:rPr>
        <w:t xml:space="preserve"> </w:t>
      </w:r>
      <w:r w:rsidR="00021835">
        <w:rPr>
          <w:rFonts w:eastAsiaTheme="minorHAnsi"/>
          <w:color w:val="000000"/>
          <w:sz w:val="20"/>
          <w:szCs w:val="20"/>
        </w:rPr>
        <w:t xml:space="preserve">will serve as </w:t>
      </w:r>
      <w:r>
        <w:rPr>
          <w:rFonts w:eastAsiaTheme="minorHAnsi"/>
          <w:color w:val="000000"/>
          <w:sz w:val="20"/>
          <w:szCs w:val="20"/>
        </w:rPr>
        <w:t>the perfect</w:t>
      </w:r>
      <w:r w:rsidR="00021835">
        <w:rPr>
          <w:rFonts w:eastAsiaTheme="minorHAnsi"/>
          <w:color w:val="000000"/>
          <w:sz w:val="20"/>
          <w:szCs w:val="20"/>
        </w:rPr>
        <w:t xml:space="preserve"> platform for XSYS to demonstrate its </w:t>
      </w:r>
      <w:r w:rsidR="00967704">
        <w:rPr>
          <w:rFonts w:eastAsiaTheme="minorHAnsi"/>
          <w:color w:val="000000"/>
          <w:sz w:val="20"/>
          <w:szCs w:val="20"/>
        </w:rPr>
        <w:t xml:space="preserve">market-leading </w:t>
      </w:r>
      <w:r w:rsidR="00021835">
        <w:rPr>
          <w:rFonts w:eastAsiaTheme="minorHAnsi"/>
          <w:color w:val="000000"/>
          <w:sz w:val="20"/>
          <w:szCs w:val="20"/>
        </w:rPr>
        <w:t xml:space="preserve">technologies, including the </w:t>
      </w:r>
      <w:r w:rsidR="00FA31F2">
        <w:rPr>
          <w:rFonts w:eastAsiaTheme="minorHAnsi"/>
          <w:color w:val="000000"/>
          <w:sz w:val="20"/>
          <w:szCs w:val="20"/>
        </w:rPr>
        <w:t>newly introduced</w:t>
      </w:r>
      <w:r w:rsidR="00021835" w:rsidRPr="00021835">
        <w:rPr>
          <w:rFonts w:eastAsiaTheme="minorHAnsi"/>
          <w:color w:val="000000"/>
          <w:sz w:val="20"/>
          <w:szCs w:val="20"/>
        </w:rPr>
        <w:t xml:space="preserve"> </w:t>
      </w:r>
      <w:hyperlink w:history="1">
        <w:r w:rsidR="00021835" w:rsidRPr="00181B62">
          <w:rPr>
            <w:rStyle w:val="Hyperlink"/>
            <w:rFonts w:eastAsiaTheme="minorHAnsi"/>
            <w:sz w:val="20"/>
            <w:szCs w:val="20"/>
          </w:rPr>
          <w:t>nyloflex® FTV Digital plate</w:t>
        </w:r>
      </w:hyperlink>
      <w:r w:rsidR="00CF52CC">
        <w:rPr>
          <w:rFonts w:eastAsiaTheme="minorHAnsi"/>
          <w:color w:val="000000"/>
          <w:sz w:val="20"/>
          <w:szCs w:val="20"/>
        </w:rPr>
        <w:t xml:space="preserve"> for </w:t>
      </w:r>
      <w:r w:rsidR="0073485E">
        <w:rPr>
          <w:rFonts w:eastAsiaTheme="minorHAnsi"/>
          <w:color w:val="000000"/>
          <w:sz w:val="20"/>
          <w:szCs w:val="20"/>
        </w:rPr>
        <w:t>high-end flexible packaging</w:t>
      </w:r>
      <w:r w:rsidR="00021835" w:rsidRPr="00021835">
        <w:rPr>
          <w:rFonts w:eastAsiaTheme="minorHAnsi"/>
          <w:color w:val="000000"/>
          <w:sz w:val="20"/>
          <w:szCs w:val="20"/>
        </w:rPr>
        <w:t xml:space="preserve">, alongside other premium </w:t>
      </w:r>
      <w:r w:rsidR="00021835">
        <w:rPr>
          <w:rFonts w:eastAsiaTheme="minorHAnsi"/>
          <w:color w:val="000000"/>
          <w:sz w:val="20"/>
          <w:szCs w:val="20"/>
        </w:rPr>
        <w:t>flexo products</w:t>
      </w:r>
      <w:r w:rsidR="00E543EA">
        <w:rPr>
          <w:rFonts w:eastAsiaTheme="minorHAnsi"/>
          <w:color w:val="000000"/>
          <w:sz w:val="20"/>
          <w:szCs w:val="20"/>
        </w:rPr>
        <w:t>,</w:t>
      </w:r>
      <w:r w:rsidR="00021835" w:rsidRPr="00021835">
        <w:rPr>
          <w:rFonts w:eastAsiaTheme="minorHAnsi"/>
          <w:color w:val="000000"/>
          <w:sz w:val="20"/>
          <w:szCs w:val="20"/>
        </w:rPr>
        <w:t xml:space="preserve"> </w:t>
      </w:r>
      <w:r w:rsidR="00967704">
        <w:rPr>
          <w:rFonts w:eastAsiaTheme="minorHAnsi"/>
          <w:color w:val="000000"/>
          <w:sz w:val="20"/>
          <w:szCs w:val="20"/>
        </w:rPr>
        <w:t>such as</w:t>
      </w:r>
      <w:r w:rsidR="00EB2D8F">
        <w:rPr>
          <w:rFonts w:eastAsiaTheme="minorHAnsi"/>
          <w:color w:val="000000"/>
          <w:sz w:val="20"/>
          <w:szCs w:val="20"/>
        </w:rPr>
        <w:t xml:space="preserve"> the </w:t>
      </w:r>
      <w:hyperlink w:history="1">
        <w:r w:rsidR="00EB2D8F" w:rsidRPr="00EB2D8F">
          <w:rPr>
            <w:rStyle w:val="Hyperlink"/>
            <w:rFonts w:eastAsiaTheme="minorHAnsi"/>
            <w:sz w:val="20"/>
            <w:szCs w:val="20"/>
          </w:rPr>
          <w:t>nyloflex® XVH</w:t>
        </w:r>
      </w:hyperlink>
      <w:r w:rsidR="00EB2D8F">
        <w:rPr>
          <w:rFonts w:eastAsiaTheme="minorHAnsi"/>
          <w:color w:val="000000"/>
          <w:sz w:val="20"/>
          <w:szCs w:val="20"/>
        </w:rPr>
        <w:t xml:space="preserve"> and </w:t>
      </w:r>
      <w:hyperlink w:history="1">
        <w:r w:rsidR="00EB2D8F" w:rsidRPr="00EB2D8F">
          <w:rPr>
            <w:rStyle w:val="Hyperlink"/>
            <w:rFonts w:eastAsiaTheme="minorHAnsi"/>
            <w:sz w:val="20"/>
            <w:szCs w:val="20"/>
          </w:rPr>
          <w:t>nyloflex® XAH</w:t>
        </w:r>
      </w:hyperlink>
      <w:r w:rsidR="00EB2D8F">
        <w:rPr>
          <w:rFonts w:eastAsiaTheme="minorHAnsi"/>
          <w:color w:val="000000"/>
          <w:sz w:val="20"/>
          <w:szCs w:val="20"/>
        </w:rPr>
        <w:t xml:space="preserve"> thermal plates. </w:t>
      </w:r>
      <w:r w:rsidR="00E51D33">
        <w:rPr>
          <w:rFonts w:eastAsiaTheme="minorHAnsi"/>
          <w:color w:val="000000"/>
          <w:sz w:val="20"/>
          <w:szCs w:val="20"/>
        </w:rPr>
        <w:t>With</w:t>
      </w:r>
      <w:r w:rsidR="002E6789">
        <w:rPr>
          <w:rFonts w:eastAsiaTheme="minorHAnsi"/>
          <w:color w:val="000000"/>
          <w:sz w:val="20"/>
          <w:szCs w:val="20"/>
        </w:rPr>
        <w:t xml:space="preserve"> the choice to</w:t>
      </w:r>
      <w:r w:rsidR="0073485E">
        <w:rPr>
          <w:rFonts w:eastAsiaTheme="minorHAnsi"/>
          <w:color w:val="000000"/>
          <w:sz w:val="20"/>
          <w:szCs w:val="20"/>
        </w:rPr>
        <w:t xml:space="preserve"> expose</w:t>
      </w:r>
      <w:r w:rsidR="002E6789">
        <w:rPr>
          <w:rFonts w:eastAsiaTheme="minorHAnsi"/>
          <w:color w:val="000000"/>
          <w:sz w:val="20"/>
          <w:szCs w:val="20"/>
        </w:rPr>
        <w:t xml:space="preserve"> </w:t>
      </w:r>
      <w:r w:rsidR="0073485E" w:rsidRPr="0073485E">
        <w:rPr>
          <w:rFonts w:eastAsiaTheme="minorHAnsi"/>
          <w:color w:val="000000"/>
          <w:sz w:val="20"/>
          <w:szCs w:val="20"/>
        </w:rPr>
        <w:t xml:space="preserve">using </w:t>
      </w:r>
      <w:r w:rsidR="0073485E">
        <w:rPr>
          <w:rFonts w:eastAsiaTheme="minorHAnsi"/>
          <w:color w:val="000000"/>
          <w:sz w:val="20"/>
          <w:szCs w:val="20"/>
        </w:rPr>
        <w:t xml:space="preserve">either </w:t>
      </w:r>
      <w:r w:rsidR="0073485E" w:rsidRPr="0073485E">
        <w:rPr>
          <w:rFonts w:eastAsiaTheme="minorHAnsi"/>
          <w:color w:val="000000"/>
          <w:sz w:val="20"/>
          <w:szCs w:val="20"/>
        </w:rPr>
        <w:t>conventional tube lights or LED technology</w:t>
      </w:r>
      <w:r w:rsidR="002E6789">
        <w:rPr>
          <w:rFonts w:eastAsiaTheme="minorHAnsi"/>
          <w:color w:val="000000"/>
          <w:sz w:val="20"/>
          <w:szCs w:val="20"/>
        </w:rPr>
        <w:t>,</w:t>
      </w:r>
      <w:r w:rsidR="00E51D33">
        <w:rPr>
          <w:rFonts w:eastAsiaTheme="minorHAnsi"/>
          <w:color w:val="000000"/>
          <w:sz w:val="20"/>
          <w:szCs w:val="20"/>
        </w:rPr>
        <w:t xml:space="preserve"> the new</w:t>
      </w:r>
      <w:r w:rsidR="002E6789">
        <w:rPr>
          <w:rFonts w:eastAsiaTheme="minorHAnsi"/>
          <w:color w:val="000000"/>
          <w:sz w:val="20"/>
          <w:szCs w:val="20"/>
        </w:rPr>
        <w:t xml:space="preserve"> </w:t>
      </w:r>
      <w:r w:rsidR="002E6789" w:rsidRPr="00021835">
        <w:rPr>
          <w:rFonts w:eastAsiaTheme="minorHAnsi"/>
          <w:color w:val="000000"/>
          <w:sz w:val="20"/>
          <w:szCs w:val="20"/>
        </w:rPr>
        <w:t>nyloflex® FTV</w:t>
      </w:r>
      <w:r w:rsidR="00E543EA">
        <w:rPr>
          <w:rFonts w:eastAsiaTheme="minorHAnsi"/>
          <w:color w:val="000000"/>
          <w:sz w:val="20"/>
          <w:szCs w:val="20"/>
        </w:rPr>
        <w:t xml:space="preserve"> flexo plate </w:t>
      </w:r>
      <w:r w:rsidR="002E6789">
        <w:rPr>
          <w:rFonts w:eastAsiaTheme="minorHAnsi"/>
          <w:color w:val="000000"/>
          <w:sz w:val="20"/>
          <w:szCs w:val="20"/>
        </w:rPr>
        <w:t>offers</w:t>
      </w:r>
      <w:r w:rsidR="0073485E">
        <w:rPr>
          <w:rFonts w:eastAsiaTheme="minorHAnsi"/>
          <w:color w:val="000000"/>
          <w:sz w:val="20"/>
          <w:szCs w:val="20"/>
        </w:rPr>
        <w:t xml:space="preserve"> </w:t>
      </w:r>
      <w:r w:rsidR="00E51D33">
        <w:rPr>
          <w:rFonts w:eastAsiaTheme="minorHAnsi"/>
          <w:color w:val="000000"/>
          <w:sz w:val="20"/>
          <w:szCs w:val="20"/>
        </w:rPr>
        <w:t xml:space="preserve">platemakers and printers </w:t>
      </w:r>
      <w:r w:rsidR="0073485E">
        <w:rPr>
          <w:rFonts w:eastAsiaTheme="minorHAnsi"/>
          <w:color w:val="000000"/>
          <w:sz w:val="20"/>
          <w:szCs w:val="20"/>
        </w:rPr>
        <w:t>the best of both worlds</w:t>
      </w:r>
      <w:r w:rsidR="00E85D6A">
        <w:rPr>
          <w:rFonts w:eastAsiaTheme="minorHAnsi"/>
          <w:color w:val="000000"/>
          <w:sz w:val="20"/>
          <w:szCs w:val="20"/>
        </w:rPr>
        <w:t xml:space="preserve"> </w:t>
      </w:r>
      <w:r w:rsidR="002E6789">
        <w:rPr>
          <w:rFonts w:eastAsiaTheme="minorHAnsi"/>
          <w:color w:val="000000"/>
          <w:sz w:val="20"/>
          <w:szCs w:val="20"/>
        </w:rPr>
        <w:t>helping to</w:t>
      </w:r>
      <w:r w:rsidR="00E85D6A">
        <w:rPr>
          <w:rFonts w:eastAsiaTheme="minorHAnsi"/>
          <w:color w:val="000000"/>
          <w:sz w:val="20"/>
          <w:szCs w:val="20"/>
        </w:rPr>
        <w:t xml:space="preserve"> reduc</w:t>
      </w:r>
      <w:r w:rsidR="002E6789">
        <w:rPr>
          <w:rFonts w:eastAsiaTheme="minorHAnsi"/>
          <w:color w:val="000000"/>
          <w:sz w:val="20"/>
          <w:szCs w:val="20"/>
        </w:rPr>
        <w:t xml:space="preserve">e </w:t>
      </w:r>
      <w:r w:rsidR="00E85D6A">
        <w:rPr>
          <w:rFonts w:eastAsiaTheme="minorHAnsi"/>
          <w:color w:val="000000"/>
          <w:sz w:val="20"/>
          <w:szCs w:val="20"/>
        </w:rPr>
        <w:t>complexity in the plate room</w:t>
      </w:r>
      <w:r w:rsidR="00E51D33">
        <w:rPr>
          <w:rFonts w:eastAsiaTheme="minorHAnsi"/>
          <w:color w:val="000000"/>
          <w:sz w:val="20"/>
          <w:szCs w:val="20"/>
        </w:rPr>
        <w:t xml:space="preserve"> while improving productivity</w:t>
      </w:r>
      <w:r w:rsidR="0073485E">
        <w:rPr>
          <w:rFonts w:eastAsiaTheme="minorHAnsi"/>
          <w:color w:val="000000"/>
          <w:sz w:val="20"/>
          <w:szCs w:val="20"/>
        </w:rPr>
        <w:t xml:space="preserve">. </w:t>
      </w:r>
      <w:r w:rsidR="00E543EA">
        <w:rPr>
          <w:rFonts w:eastAsiaTheme="minorHAnsi"/>
          <w:color w:val="000000"/>
          <w:sz w:val="20"/>
          <w:szCs w:val="20"/>
        </w:rPr>
        <w:t>For the letterpress market,</w:t>
      </w:r>
      <w:r w:rsidR="00E543EA" w:rsidRPr="00021835">
        <w:rPr>
          <w:rFonts w:eastAsiaTheme="minorHAnsi"/>
          <w:color w:val="000000"/>
          <w:sz w:val="20"/>
          <w:szCs w:val="20"/>
        </w:rPr>
        <w:t xml:space="preserve"> the</w:t>
      </w:r>
      <w:r w:rsidR="00E543EA">
        <w:rPr>
          <w:rFonts w:eastAsiaTheme="minorHAnsi"/>
          <w:color w:val="000000"/>
          <w:sz w:val="20"/>
          <w:szCs w:val="20"/>
        </w:rPr>
        <w:t xml:space="preserve"> company will show the </w:t>
      </w:r>
      <w:hyperlink w:history="1">
        <w:r w:rsidR="00E543EA" w:rsidRPr="00EB2D8F">
          <w:rPr>
            <w:rStyle w:val="Hyperlink"/>
            <w:rFonts w:eastAsiaTheme="minorHAnsi"/>
            <w:sz w:val="20"/>
            <w:szCs w:val="20"/>
          </w:rPr>
          <w:t>nyloprint® WF Sharp</w:t>
        </w:r>
      </w:hyperlink>
      <w:r w:rsidR="00E543EA">
        <w:rPr>
          <w:rFonts w:eastAsiaTheme="minorHAnsi"/>
          <w:color w:val="000000"/>
          <w:sz w:val="20"/>
          <w:szCs w:val="20"/>
        </w:rPr>
        <w:t xml:space="preserve"> water washable, film-based plate</w:t>
      </w:r>
      <w:r w:rsidR="005B0925">
        <w:rPr>
          <w:rFonts w:eastAsiaTheme="minorHAnsi"/>
          <w:color w:val="000000"/>
          <w:sz w:val="20"/>
          <w:szCs w:val="20"/>
        </w:rPr>
        <w:t>,</w:t>
      </w:r>
      <w:r w:rsidR="00E543EA">
        <w:rPr>
          <w:rFonts w:eastAsiaTheme="minorHAnsi"/>
          <w:color w:val="000000"/>
          <w:sz w:val="20"/>
          <w:szCs w:val="20"/>
        </w:rPr>
        <w:t xml:space="preserve"> </w:t>
      </w:r>
      <w:r w:rsidR="005B0925">
        <w:rPr>
          <w:rFonts w:eastAsiaTheme="minorHAnsi"/>
          <w:color w:val="000000"/>
          <w:sz w:val="20"/>
          <w:szCs w:val="20"/>
        </w:rPr>
        <w:t xml:space="preserve">which has been developed </w:t>
      </w:r>
      <w:r w:rsidR="00E543EA">
        <w:rPr>
          <w:rFonts w:eastAsiaTheme="minorHAnsi"/>
          <w:color w:val="000000"/>
          <w:sz w:val="20"/>
          <w:szCs w:val="20"/>
        </w:rPr>
        <w:t>for high-end label production.</w:t>
      </w:r>
    </w:p>
    <w:p w14:paraId="59F61D78" w14:textId="77777777" w:rsidR="00FE5373" w:rsidRDefault="00FE5373" w:rsidP="00BF10B3">
      <w:pPr>
        <w:jc w:val="both"/>
        <w:rPr>
          <w:rFonts w:eastAsiaTheme="minorHAnsi"/>
          <w:color w:val="000000"/>
          <w:sz w:val="20"/>
          <w:szCs w:val="20"/>
        </w:rPr>
      </w:pPr>
    </w:p>
    <w:p w14:paraId="51D5731D" w14:textId="77777777" w:rsidR="00CF52CC" w:rsidRDefault="00021835" w:rsidP="00BF10B3">
      <w:pPr>
        <w:jc w:val="both"/>
        <w:rPr>
          <w:rFonts w:eastAsiaTheme="minorHAnsi"/>
          <w:sz w:val="20"/>
          <w:szCs w:val="20"/>
        </w:rPr>
      </w:pPr>
      <w:r>
        <w:rPr>
          <w:rFonts w:eastAsiaTheme="minorHAnsi"/>
          <w:sz w:val="20"/>
          <w:szCs w:val="20"/>
        </w:rPr>
        <w:t xml:space="preserve">Visitors to </w:t>
      </w:r>
      <w:r w:rsidR="001C38F6" w:rsidRPr="00181B62">
        <w:rPr>
          <w:rFonts w:eastAsiaTheme="minorHAnsi"/>
          <w:b/>
          <w:bCs/>
          <w:sz w:val="20"/>
          <w:szCs w:val="20"/>
        </w:rPr>
        <w:t>stand</w:t>
      </w:r>
      <w:r w:rsidRPr="00181B62">
        <w:rPr>
          <w:rFonts w:eastAsiaTheme="minorHAnsi"/>
          <w:b/>
          <w:bCs/>
          <w:sz w:val="20"/>
          <w:szCs w:val="20"/>
        </w:rPr>
        <w:t xml:space="preserve"> 3B24</w:t>
      </w:r>
      <w:r>
        <w:rPr>
          <w:rFonts w:eastAsiaTheme="minorHAnsi"/>
          <w:sz w:val="20"/>
          <w:szCs w:val="20"/>
        </w:rPr>
        <w:t xml:space="preserve"> will be able to experience the</w:t>
      </w:r>
      <w:r w:rsidRPr="00021835">
        <w:rPr>
          <w:rFonts w:eastAsiaTheme="minorHAnsi"/>
          <w:sz w:val="20"/>
          <w:szCs w:val="20"/>
        </w:rPr>
        <w:t xml:space="preserve"> ThermoFlexX </w:t>
      </w:r>
      <w:r w:rsidR="00385458">
        <w:rPr>
          <w:rFonts w:eastAsiaTheme="minorHAnsi"/>
          <w:sz w:val="20"/>
          <w:szCs w:val="20"/>
        </w:rPr>
        <w:t xml:space="preserve">TFxX </w:t>
      </w:r>
      <w:r w:rsidRPr="00021835">
        <w:rPr>
          <w:rFonts w:eastAsiaTheme="minorHAnsi"/>
          <w:sz w:val="20"/>
          <w:szCs w:val="20"/>
        </w:rPr>
        <w:t xml:space="preserve">48 </w:t>
      </w:r>
      <w:r>
        <w:rPr>
          <w:rFonts w:eastAsiaTheme="minorHAnsi"/>
          <w:sz w:val="20"/>
          <w:szCs w:val="20"/>
        </w:rPr>
        <w:t>plate i</w:t>
      </w:r>
      <w:r w:rsidRPr="00021835">
        <w:rPr>
          <w:rFonts w:eastAsiaTheme="minorHAnsi"/>
          <w:sz w:val="20"/>
          <w:szCs w:val="20"/>
        </w:rPr>
        <w:t xml:space="preserve">mager connected via a robotic interface to the </w:t>
      </w:r>
      <w:r w:rsidR="00324A2B">
        <w:rPr>
          <w:rFonts w:eastAsiaTheme="minorHAnsi"/>
          <w:sz w:val="20"/>
          <w:szCs w:val="20"/>
        </w:rPr>
        <w:t xml:space="preserve">new </w:t>
      </w:r>
      <w:r w:rsidRPr="00021835">
        <w:rPr>
          <w:rFonts w:eastAsiaTheme="minorHAnsi"/>
          <w:sz w:val="20"/>
          <w:szCs w:val="20"/>
        </w:rPr>
        <w:t>Catena</w:t>
      </w:r>
      <w:r>
        <w:rPr>
          <w:rFonts w:eastAsiaTheme="minorHAnsi"/>
          <w:sz w:val="20"/>
          <w:szCs w:val="20"/>
        </w:rPr>
        <w:t>-</w:t>
      </w:r>
      <w:r w:rsidRPr="00021835">
        <w:rPr>
          <w:rFonts w:eastAsiaTheme="minorHAnsi"/>
          <w:sz w:val="20"/>
          <w:szCs w:val="20"/>
        </w:rPr>
        <w:t>E</w:t>
      </w:r>
      <w:r>
        <w:rPr>
          <w:rFonts w:eastAsiaTheme="minorHAnsi"/>
          <w:sz w:val="20"/>
          <w:szCs w:val="20"/>
        </w:rPr>
        <w:t xml:space="preserve"> </w:t>
      </w:r>
      <w:r w:rsidRPr="00021835">
        <w:rPr>
          <w:rFonts w:eastAsiaTheme="minorHAnsi"/>
          <w:sz w:val="20"/>
          <w:szCs w:val="20"/>
        </w:rPr>
        <w:t xml:space="preserve">48 </w:t>
      </w:r>
      <w:r w:rsidR="00387F8F">
        <w:rPr>
          <w:rFonts w:eastAsiaTheme="minorHAnsi"/>
          <w:sz w:val="20"/>
          <w:szCs w:val="20"/>
        </w:rPr>
        <w:t xml:space="preserve">LED </w:t>
      </w:r>
      <w:r w:rsidRPr="00021835">
        <w:rPr>
          <w:rFonts w:eastAsiaTheme="minorHAnsi"/>
          <w:sz w:val="20"/>
          <w:szCs w:val="20"/>
        </w:rPr>
        <w:t>exposure unit</w:t>
      </w:r>
      <w:r w:rsidR="00324A2B">
        <w:rPr>
          <w:rFonts w:eastAsiaTheme="minorHAnsi"/>
          <w:sz w:val="20"/>
          <w:szCs w:val="20"/>
        </w:rPr>
        <w:t xml:space="preserve">, a powerful combination that </w:t>
      </w:r>
      <w:r w:rsidRPr="00021835">
        <w:rPr>
          <w:rFonts w:eastAsiaTheme="minorHAnsi"/>
          <w:sz w:val="20"/>
          <w:szCs w:val="20"/>
        </w:rPr>
        <w:t>represent</w:t>
      </w:r>
      <w:r w:rsidR="00324A2B">
        <w:rPr>
          <w:rFonts w:eastAsiaTheme="minorHAnsi"/>
          <w:sz w:val="20"/>
          <w:szCs w:val="20"/>
        </w:rPr>
        <w:t>s</w:t>
      </w:r>
      <w:r w:rsidRPr="00021835">
        <w:rPr>
          <w:rFonts w:eastAsiaTheme="minorHAnsi"/>
          <w:sz w:val="20"/>
          <w:szCs w:val="20"/>
        </w:rPr>
        <w:t xml:space="preserve"> a leap in efficiency and quality for plate </w:t>
      </w:r>
      <w:r w:rsidR="00D63D7A">
        <w:rPr>
          <w:rFonts w:eastAsiaTheme="minorHAnsi"/>
          <w:sz w:val="20"/>
          <w:szCs w:val="20"/>
        </w:rPr>
        <w:t>processing</w:t>
      </w:r>
      <w:r w:rsidR="00385458">
        <w:rPr>
          <w:rFonts w:eastAsiaTheme="minorHAnsi"/>
          <w:sz w:val="20"/>
          <w:szCs w:val="20"/>
        </w:rPr>
        <w:t xml:space="preserve">. </w:t>
      </w:r>
      <w:r w:rsidR="00982A49">
        <w:rPr>
          <w:rFonts w:eastAsiaTheme="minorHAnsi"/>
          <w:sz w:val="20"/>
          <w:szCs w:val="20"/>
        </w:rPr>
        <w:t xml:space="preserve">The </w:t>
      </w:r>
      <w:r w:rsidR="00385458">
        <w:rPr>
          <w:rFonts w:eastAsiaTheme="minorHAnsi"/>
          <w:sz w:val="20"/>
          <w:szCs w:val="20"/>
        </w:rPr>
        <w:t>ThermoFlexX TFxX 30</w:t>
      </w:r>
      <w:r w:rsidR="00982A49">
        <w:rPr>
          <w:rFonts w:eastAsiaTheme="minorHAnsi"/>
          <w:sz w:val="20"/>
          <w:szCs w:val="20"/>
        </w:rPr>
        <w:t xml:space="preserve"> model</w:t>
      </w:r>
      <w:r w:rsidR="00385458">
        <w:rPr>
          <w:rFonts w:eastAsiaTheme="minorHAnsi"/>
          <w:sz w:val="20"/>
          <w:szCs w:val="20"/>
        </w:rPr>
        <w:t xml:space="preserve">, which can image </w:t>
      </w:r>
      <w:r w:rsidR="00982A49">
        <w:rPr>
          <w:rFonts w:eastAsiaTheme="minorHAnsi"/>
          <w:sz w:val="20"/>
          <w:szCs w:val="20"/>
        </w:rPr>
        <w:t xml:space="preserve">smaller </w:t>
      </w:r>
      <w:r w:rsidR="00385458">
        <w:rPr>
          <w:rFonts w:eastAsiaTheme="minorHAnsi"/>
          <w:sz w:val="20"/>
          <w:szCs w:val="20"/>
        </w:rPr>
        <w:t>plate sizes up to</w:t>
      </w:r>
      <w:r w:rsidR="00385458" w:rsidRPr="00385458">
        <w:rPr>
          <w:rFonts w:eastAsiaTheme="minorHAnsi"/>
          <w:sz w:val="20"/>
          <w:szCs w:val="20"/>
        </w:rPr>
        <w:t xml:space="preserve"> 635 x 762mm (25 x 30”)</w:t>
      </w:r>
      <w:r w:rsidR="00385458">
        <w:rPr>
          <w:rFonts w:eastAsiaTheme="minorHAnsi"/>
          <w:sz w:val="20"/>
          <w:szCs w:val="20"/>
        </w:rPr>
        <w:t xml:space="preserve">, can also be seen on the stand. Both imagers are </w:t>
      </w:r>
      <w:r w:rsidR="00385458" w:rsidRPr="00385458">
        <w:rPr>
          <w:rFonts w:eastAsiaTheme="minorHAnsi"/>
          <w:sz w:val="20"/>
          <w:szCs w:val="20"/>
        </w:rPr>
        <w:t>compact and efficient solution</w:t>
      </w:r>
      <w:r w:rsidR="00385458">
        <w:rPr>
          <w:rFonts w:eastAsiaTheme="minorHAnsi"/>
          <w:sz w:val="20"/>
          <w:szCs w:val="20"/>
        </w:rPr>
        <w:t>s</w:t>
      </w:r>
      <w:r w:rsidR="00385458" w:rsidRPr="00385458">
        <w:rPr>
          <w:rFonts w:eastAsiaTheme="minorHAnsi"/>
          <w:sz w:val="20"/>
          <w:szCs w:val="20"/>
        </w:rPr>
        <w:t xml:space="preserve"> </w:t>
      </w:r>
      <w:r w:rsidR="00385458">
        <w:rPr>
          <w:rFonts w:eastAsiaTheme="minorHAnsi"/>
          <w:sz w:val="20"/>
          <w:szCs w:val="20"/>
        </w:rPr>
        <w:t>that</w:t>
      </w:r>
      <w:r w:rsidR="00385458" w:rsidRPr="00385458">
        <w:rPr>
          <w:rFonts w:eastAsiaTheme="minorHAnsi"/>
          <w:sz w:val="20"/>
          <w:szCs w:val="20"/>
        </w:rPr>
        <w:t xml:space="preserve"> deliver highest quality flat-top dot plates at an impressive level of productivity, coupled with low cost of ownership and less waste.</w:t>
      </w:r>
      <w:r w:rsidR="0074056B">
        <w:rPr>
          <w:rFonts w:eastAsiaTheme="minorHAnsi"/>
          <w:sz w:val="20"/>
          <w:szCs w:val="20"/>
        </w:rPr>
        <w:t xml:space="preserve"> </w:t>
      </w:r>
    </w:p>
    <w:p w14:paraId="04ADF64E" w14:textId="77777777" w:rsidR="00385458" w:rsidRDefault="00385458" w:rsidP="00BF10B3">
      <w:pPr>
        <w:jc w:val="both"/>
        <w:rPr>
          <w:rFonts w:eastAsiaTheme="minorHAnsi"/>
          <w:sz w:val="20"/>
          <w:szCs w:val="20"/>
        </w:rPr>
      </w:pPr>
    </w:p>
    <w:p w14:paraId="20CECEDA" w14:textId="77777777" w:rsidR="00372910" w:rsidRDefault="00385458" w:rsidP="00CF52CC">
      <w:pPr>
        <w:jc w:val="both"/>
        <w:rPr>
          <w:rFonts w:eastAsiaTheme="minorHAnsi"/>
          <w:sz w:val="20"/>
          <w:szCs w:val="20"/>
          <w:lang w:val="en-GB"/>
        </w:rPr>
      </w:pPr>
      <w:r w:rsidRPr="00385458">
        <w:rPr>
          <w:rFonts w:eastAsiaTheme="minorHAnsi"/>
          <w:sz w:val="20"/>
          <w:szCs w:val="20"/>
          <w:lang w:val="en-GB"/>
        </w:rPr>
        <w:t xml:space="preserve">In addition, XSYS will be highlighting its rotec® sleeve and adapter portfolio with a demonstration of the next evolution of Eco technology, the Eco </w:t>
      </w:r>
      <w:proofErr w:type="spellStart"/>
      <w:r w:rsidRPr="00385458">
        <w:rPr>
          <w:rFonts w:eastAsiaTheme="minorHAnsi"/>
          <w:sz w:val="20"/>
          <w:szCs w:val="20"/>
          <w:lang w:val="en-GB"/>
        </w:rPr>
        <w:t>Xtra</w:t>
      </w:r>
      <w:proofErr w:type="spellEnd"/>
      <w:r w:rsidRPr="00385458">
        <w:rPr>
          <w:rFonts w:eastAsiaTheme="minorHAnsi"/>
          <w:sz w:val="20"/>
          <w:szCs w:val="20"/>
          <w:lang w:val="en-GB"/>
        </w:rPr>
        <w:t xml:space="preserve"> Ring. The showcase will give visitors a chance to appreciate more closely the flexible rotec® options for improved sustainability and efficiency.</w:t>
      </w:r>
      <w:r>
        <w:rPr>
          <w:rFonts w:eastAsiaTheme="minorHAnsi"/>
          <w:sz w:val="20"/>
          <w:szCs w:val="20"/>
          <w:lang w:val="en-GB"/>
        </w:rPr>
        <w:t xml:space="preserve"> </w:t>
      </w:r>
    </w:p>
    <w:p w14:paraId="38E243BB" w14:textId="77777777" w:rsidR="00372910" w:rsidRDefault="00372910" w:rsidP="00CF52CC">
      <w:pPr>
        <w:jc w:val="both"/>
        <w:rPr>
          <w:rFonts w:eastAsiaTheme="minorHAnsi"/>
          <w:sz w:val="20"/>
          <w:szCs w:val="20"/>
          <w:lang w:val="en-GB"/>
        </w:rPr>
      </w:pPr>
    </w:p>
    <w:p w14:paraId="5B4D4229" w14:textId="77777777" w:rsidR="00CF52CC" w:rsidRDefault="00CF52CC" w:rsidP="00CF52CC">
      <w:pPr>
        <w:jc w:val="both"/>
        <w:rPr>
          <w:sz w:val="20"/>
          <w:szCs w:val="20"/>
        </w:rPr>
      </w:pPr>
      <w:r>
        <w:rPr>
          <w:rFonts w:eastAsiaTheme="minorHAnsi"/>
          <w:sz w:val="20"/>
          <w:szCs w:val="20"/>
        </w:rPr>
        <w:t xml:space="preserve">XSYS will also be in action in the </w:t>
      </w:r>
      <w:r w:rsidRPr="00181B62">
        <w:rPr>
          <w:rFonts w:eastAsiaTheme="minorHAnsi"/>
          <w:b/>
          <w:bCs/>
          <w:sz w:val="20"/>
          <w:szCs w:val="20"/>
        </w:rPr>
        <w:t>feature area in Hall 11</w:t>
      </w:r>
      <w:r>
        <w:rPr>
          <w:rFonts w:eastAsiaTheme="minorHAnsi"/>
          <w:sz w:val="20"/>
          <w:szCs w:val="20"/>
        </w:rPr>
        <w:t xml:space="preserve"> as sponsor of the </w:t>
      </w:r>
      <w:r w:rsidR="00FA31F2">
        <w:rPr>
          <w:rFonts w:eastAsiaTheme="minorHAnsi"/>
          <w:sz w:val="20"/>
          <w:szCs w:val="20"/>
        </w:rPr>
        <w:t>“</w:t>
      </w:r>
      <w:proofErr w:type="spellStart"/>
      <w:r>
        <w:rPr>
          <w:rFonts w:eastAsiaTheme="minorHAnsi"/>
          <w:sz w:val="20"/>
          <w:szCs w:val="20"/>
        </w:rPr>
        <w:t>Flexo’s</w:t>
      </w:r>
      <w:proofErr w:type="spellEnd"/>
      <w:r>
        <w:rPr>
          <w:rFonts w:eastAsiaTheme="minorHAnsi"/>
          <w:sz w:val="20"/>
          <w:szCs w:val="20"/>
        </w:rPr>
        <w:t xml:space="preserve"> Future</w:t>
      </w:r>
      <w:r w:rsidR="00D4671A">
        <w:rPr>
          <w:rFonts w:eastAsiaTheme="minorHAnsi"/>
          <w:sz w:val="20"/>
          <w:szCs w:val="20"/>
        </w:rPr>
        <w:t>:</w:t>
      </w:r>
      <w:r>
        <w:rPr>
          <w:rFonts w:eastAsiaTheme="minorHAnsi"/>
          <w:sz w:val="20"/>
          <w:szCs w:val="20"/>
        </w:rPr>
        <w:t xml:space="preserve"> ECG</w:t>
      </w:r>
      <w:r w:rsidR="00D4671A">
        <w:rPr>
          <w:rFonts w:eastAsiaTheme="minorHAnsi"/>
          <w:sz w:val="20"/>
          <w:szCs w:val="20"/>
        </w:rPr>
        <w:t>”</w:t>
      </w:r>
      <w:r>
        <w:rPr>
          <w:rFonts w:eastAsiaTheme="minorHAnsi"/>
          <w:sz w:val="20"/>
          <w:szCs w:val="20"/>
        </w:rPr>
        <w:t xml:space="preserve"> seminar</w:t>
      </w:r>
      <w:r w:rsidR="00D4671A">
        <w:rPr>
          <w:rFonts w:eastAsiaTheme="minorHAnsi"/>
          <w:sz w:val="20"/>
          <w:szCs w:val="20"/>
        </w:rPr>
        <w:t xml:space="preserve"> </w:t>
      </w:r>
      <w:r w:rsidR="00982A49">
        <w:rPr>
          <w:rFonts w:eastAsiaTheme="minorHAnsi"/>
          <w:sz w:val="20"/>
          <w:szCs w:val="20"/>
        </w:rPr>
        <w:t>that</w:t>
      </w:r>
      <w:r>
        <w:rPr>
          <w:rFonts w:eastAsiaTheme="minorHAnsi"/>
          <w:sz w:val="20"/>
          <w:szCs w:val="20"/>
        </w:rPr>
        <w:t xml:space="preserve"> will discuss the</w:t>
      </w:r>
      <w:r w:rsidR="007346C6">
        <w:rPr>
          <w:rFonts w:eastAsiaTheme="minorHAnsi"/>
          <w:sz w:val="20"/>
          <w:szCs w:val="20"/>
        </w:rPr>
        <w:t xml:space="preserve"> many</w:t>
      </w:r>
      <w:r>
        <w:rPr>
          <w:rFonts w:eastAsiaTheme="minorHAnsi"/>
          <w:sz w:val="20"/>
          <w:szCs w:val="20"/>
        </w:rPr>
        <w:t xml:space="preserve"> benefits of </w:t>
      </w:r>
      <w:r w:rsidR="007346C6">
        <w:rPr>
          <w:rFonts w:eastAsiaTheme="minorHAnsi"/>
          <w:sz w:val="20"/>
          <w:szCs w:val="20"/>
        </w:rPr>
        <w:t>implementing</w:t>
      </w:r>
      <w:r w:rsidR="00D4671A">
        <w:rPr>
          <w:rFonts w:eastAsiaTheme="minorHAnsi"/>
          <w:sz w:val="20"/>
          <w:szCs w:val="20"/>
        </w:rPr>
        <w:t xml:space="preserve"> </w:t>
      </w:r>
      <w:r w:rsidR="007346C6" w:rsidRPr="007346C6">
        <w:rPr>
          <w:rFonts w:eastAsiaTheme="minorHAnsi"/>
          <w:sz w:val="20"/>
          <w:szCs w:val="20"/>
        </w:rPr>
        <w:t>fixed color palette printing</w:t>
      </w:r>
      <w:r>
        <w:rPr>
          <w:rFonts w:eastAsiaTheme="minorHAnsi"/>
          <w:sz w:val="20"/>
          <w:szCs w:val="20"/>
        </w:rPr>
        <w:t>. Visitors can register for an organized ECG trail through the sponsors’ stands, where they will be able to speak to XSYS in more detail about this</w:t>
      </w:r>
      <w:r w:rsidR="00A15FEC">
        <w:rPr>
          <w:rFonts w:eastAsiaTheme="minorHAnsi"/>
          <w:sz w:val="20"/>
          <w:szCs w:val="20"/>
        </w:rPr>
        <w:t xml:space="preserve"> key</w:t>
      </w:r>
      <w:r>
        <w:rPr>
          <w:rFonts w:eastAsiaTheme="minorHAnsi"/>
          <w:sz w:val="20"/>
          <w:szCs w:val="20"/>
        </w:rPr>
        <w:t xml:space="preserve"> topic. </w:t>
      </w:r>
    </w:p>
    <w:p w14:paraId="3DF007F2" w14:textId="77777777" w:rsidR="00CF52CC" w:rsidRDefault="00CF52CC" w:rsidP="00BF10B3">
      <w:pPr>
        <w:jc w:val="both"/>
        <w:rPr>
          <w:rFonts w:eastAsiaTheme="minorHAnsi"/>
          <w:color w:val="000000"/>
          <w:sz w:val="20"/>
          <w:szCs w:val="20"/>
        </w:rPr>
      </w:pPr>
    </w:p>
    <w:p w14:paraId="3C6D9BB7" w14:textId="77777777" w:rsidR="0074056B" w:rsidRDefault="00CF479C" w:rsidP="00BF10B3">
      <w:pPr>
        <w:jc w:val="both"/>
        <w:rPr>
          <w:sz w:val="20"/>
          <w:szCs w:val="20"/>
        </w:rPr>
      </w:pPr>
      <w:r w:rsidRPr="00C50E35">
        <w:rPr>
          <w:rFonts w:eastAsiaTheme="minorHAnsi"/>
          <w:color w:val="000000"/>
          <w:sz w:val="20"/>
          <w:szCs w:val="20"/>
        </w:rPr>
        <w:t>“</w:t>
      </w:r>
      <w:r w:rsidR="00A15FEC">
        <w:rPr>
          <w:sz w:val="20"/>
          <w:szCs w:val="20"/>
        </w:rPr>
        <w:t>Our mission is</w:t>
      </w:r>
      <w:r w:rsidR="00021835">
        <w:rPr>
          <w:sz w:val="20"/>
          <w:szCs w:val="20"/>
        </w:rPr>
        <w:t xml:space="preserve"> to empower </w:t>
      </w:r>
      <w:r w:rsidR="00324A2B" w:rsidRPr="00021835">
        <w:rPr>
          <w:sz w:val="20"/>
          <w:szCs w:val="20"/>
        </w:rPr>
        <w:t xml:space="preserve">XSYS </w:t>
      </w:r>
      <w:r w:rsidR="00021835">
        <w:rPr>
          <w:sz w:val="20"/>
          <w:szCs w:val="20"/>
        </w:rPr>
        <w:t>customers to be</w:t>
      </w:r>
      <w:r w:rsidR="00021835" w:rsidRPr="00021835">
        <w:rPr>
          <w:sz w:val="20"/>
          <w:szCs w:val="20"/>
        </w:rPr>
        <w:t xml:space="preserve"> </w:t>
      </w:r>
      <w:r w:rsidR="00021835">
        <w:rPr>
          <w:sz w:val="20"/>
          <w:szCs w:val="20"/>
        </w:rPr>
        <w:t>b</w:t>
      </w:r>
      <w:r w:rsidR="00021835" w:rsidRPr="00021835">
        <w:rPr>
          <w:sz w:val="20"/>
          <w:szCs w:val="20"/>
        </w:rPr>
        <w:t xml:space="preserve">rilliant </w:t>
      </w:r>
      <w:r w:rsidR="00A15FEC">
        <w:rPr>
          <w:sz w:val="20"/>
          <w:szCs w:val="20"/>
        </w:rPr>
        <w:t xml:space="preserve">and successful </w:t>
      </w:r>
      <w:r w:rsidR="00021835" w:rsidRPr="00021835">
        <w:rPr>
          <w:sz w:val="20"/>
          <w:szCs w:val="20"/>
        </w:rPr>
        <w:t xml:space="preserve">with </w:t>
      </w:r>
      <w:r w:rsidR="00021835">
        <w:rPr>
          <w:sz w:val="20"/>
          <w:szCs w:val="20"/>
        </w:rPr>
        <w:t>o</w:t>
      </w:r>
      <w:r w:rsidR="00021835" w:rsidRPr="00021835">
        <w:rPr>
          <w:sz w:val="20"/>
          <w:szCs w:val="20"/>
        </w:rPr>
        <w:t xml:space="preserve">ptimized </w:t>
      </w:r>
      <w:r w:rsidR="00E01970">
        <w:rPr>
          <w:sz w:val="20"/>
          <w:szCs w:val="20"/>
        </w:rPr>
        <w:t xml:space="preserve">and complete </w:t>
      </w:r>
      <w:r w:rsidR="00021835">
        <w:rPr>
          <w:sz w:val="20"/>
          <w:szCs w:val="20"/>
        </w:rPr>
        <w:t>s</w:t>
      </w:r>
      <w:r w:rsidR="00021835" w:rsidRPr="00021835">
        <w:rPr>
          <w:sz w:val="20"/>
          <w:szCs w:val="20"/>
        </w:rPr>
        <w:t xml:space="preserve">olutions </w:t>
      </w:r>
      <w:r w:rsidR="00021835">
        <w:rPr>
          <w:sz w:val="20"/>
          <w:szCs w:val="20"/>
        </w:rPr>
        <w:t>for labels and packaging</w:t>
      </w:r>
      <w:r w:rsidR="00C343DE">
        <w:rPr>
          <w:sz w:val="20"/>
          <w:szCs w:val="20"/>
        </w:rPr>
        <w:t xml:space="preserve">. </w:t>
      </w:r>
      <w:r w:rsidR="00684574">
        <w:rPr>
          <w:sz w:val="20"/>
          <w:szCs w:val="20"/>
        </w:rPr>
        <w:t>Incorporating</w:t>
      </w:r>
      <w:r w:rsidR="00C32DDE">
        <w:rPr>
          <w:sz w:val="20"/>
          <w:szCs w:val="20"/>
        </w:rPr>
        <w:t xml:space="preserve"> </w:t>
      </w:r>
      <w:r w:rsidR="00684574">
        <w:rPr>
          <w:sz w:val="20"/>
          <w:szCs w:val="20"/>
        </w:rPr>
        <w:t xml:space="preserve">cutting-edge </w:t>
      </w:r>
      <w:r w:rsidR="00C32DDE">
        <w:rPr>
          <w:sz w:val="20"/>
          <w:szCs w:val="20"/>
        </w:rPr>
        <w:t>innovation into everything we do</w:t>
      </w:r>
      <w:r w:rsidR="00684574">
        <w:rPr>
          <w:sz w:val="20"/>
          <w:szCs w:val="20"/>
        </w:rPr>
        <w:t>, we will be at Labelexpo</w:t>
      </w:r>
      <w:r w:rsidR="00C32DDE">
        <w:rPr>
          <w:sz w:val="20"/>
          <w:szCs w:val="20"/>
        </w:rPr>
        <w:t xml:space="preserve"> with </w:t>
      </w:r>
      <w:r w:rsidR="00684574">
        <w:rPr>
          <w:sz w:val="20"/>
          <w:szCs w:val="20"/>
        </w:rPr>
        <w:t xml:space="preserve">highly advanced </w:t>
      </w:r>
      <w:r w:rsidR="00C32DDE">
        <w:rPr>
          <w:sz w:val="20"/>
          <w:szCs w:val="20"/>
        </w:rPr>
        <w:t>technolog</w:t>
      </w:r>
      <w:r w:rsidR="00684574">
        <w:rPr>
          <w:sz w:val="20"/>
          <w:szCs w:val="20"/>
        </w:rPr>
        <w:t>ies</w:t>
      </w:r>
      <w:r w:rsidR="00C32DDE">
        <w:rPr>
          <w:sz w:val="20"/>
          <w:szCs w:val="20"/>
        </w:rPr>
        <w:t xml:space="preserve"> such as the </w:t>
      </w:r>
      <w:r w:rsidR="00C32DDE">
        <w:rPr>
          <w:rFonts w:eastAsiaTheme="minorHAnsi"/>
          <w:sz w:val="20"/>
          <w:szCs w:val="20"/>
        </w:rPr>
        <w:t xml:space="preserve">new </w:t>
      </w:r>
      <w:hyperlink w:history="1">
        <w:r w:rsidR="00C32DDE" w:rsidRPr="00181B62">
          <w:rPr>
            <w:rStyle w:val="Hyperlink"/>
            <w:rFonts w:eastAsiaTheme="minorHAnsi"/>
            <w:sz w:val="20"/>
            <w:szCs w:val="20"/>
          </w:rPr>
          <w:t xml:space="preserve">Catena-E 48 </w:t>
        </w:r>
        <w:r w:rsidR="00D63D7A" w:rsidRPr="00181B62">
          <w:rPr>
            <w:rStyle w:val="Hyperlink"/>
            <w:rFonts w:eastAsiaTheme="minorHAnsi"/>
            <w:sz w:val="20"/>
            <w:szCs w:val="20"/>
          </w:rPr>
          <w:t xml:space="preserve">LED </w:t>
        </w:r>
        <w:r w:rsidR="00C32DDE" w:rsidRPr="00181B62">
          <w:rPr>
            <w:rStyle w:val="Hyperlink"/>
            <w:rFonts w:eastAsiaTheme="minorHAnsi"/>
            <w:sz w:val="20"/>
            <w:szCs w:val="20"/>
          </w:rPr>
          <w:t>exposure unit</w:t>
        </w:r>
      </w:hyperlink>
      <w:r w:rsidR="00C32DDE">
        <w:rPr>
          <w:rFonts w:eastAsiaTheme="minorHAnsi"/>
          <w:sz w:val="20"/>
          <w:szCs w:val="20"/>
        </w:rPr>
        <w:t xml:space="preserve">, which </w:t>
      </w:r>
      <w:r w:rsidR="0085449D">
        <w:rPr>
          <w:rFonts w:eastAsiaTheme="minorHAnsi"/>
          <w:sz w:val="20"/>
          <w:szCs w:val="20"/>
        </w:rPr>
        <w:t xml:space="preserve">offers </w:t>
      </w:r>
      <w:r w:rsidR="008E1C9A">
        <w:rPr>
          <w:rFonts w:eastAsiaTheme="minorHAnsi"/>
          <w:sz w:val="20"/>
          <w:szCs w:val="20"/>
        </w:rPr>
        <w:t xml:space="preserve">increased </w:t>
      </w:r>
      <w:r w:rsidR="0085449D">
        <w:rPr>
          <w:rFonts w:eastAsiaTheme="minorHAnsi"/>
          <w:sz w:val="20"/>
          <w:szCs w:val="20"/>
        </w:rPr>
        <w:t>sustainability, quality</w:t>
      </w:r>
      <w:r w:rsidR="00D63D7A">
        <w:rPr>
          <w:rFonts w:eastAsiaTheme="minorHAnsi"/>
          <w:sz w:val="20"/>
          <w:szCs w:val="20"/>
        </w:rPr>
        <w:t>,</w:t>
      </w:r>
      <w:r w:rsidR="0085449D">
        <w:rPr>
          <w:rFonts w:eastAsiaTheme="minorHAnsi"/>
          <w:sz w:val="20"/>
          <w:szCs w:val="20"/>
        </w:rPr>
        <w:t xml:space="preserve"> </w:t>
      </w:r>
      <w:r w:rsidR="00D63D7A">
        <w:rPr>
          <w:rFonts w:eastAsiaTheme="minorHAnsi"/>
          <w:sz w:val="20"/>
          <w:szCs w:val="20"/>
        </w:rPr>
        <w:t>speed</w:t>
      </w:r>
      <w:r w:rsidR="00257C74">
        <w:rPr>
          <w:rFonts w:eastAsiaTheme="minorHAnsi"/>
          <w:sz w:val="20"/>
          <w:szCs w:val="20"/>
        </w:rPr>
        <w:t>,</w:t>
      </w:r>
      <w:r w:rsidR="0085449D">
        <w:rPr>
          <w:rFonts w:eastAsiaTheme="minorHAnsi"/>
          <w:sz w:val="20"/>
          <w:szCs w:val="20"/>
        </w:rPr>
        <w:t xml:space="preserve"> </w:t>
      </w:r>
      <w:r w:rsidR="00D63D7A">
        <w:rPr>
          <w:rFonts w:eastAsiaTheme="minorHAnsi"/>
          <w:sz w:val="20"/>
          <w:szCs w:val="20"/>
        </w:rPr>
        <w:t xml:space="preserve">and consistency </w:t>
      </w:r>
      <w:r w:rsidR="0085449D">
        <w:rPr>
          <w:rFonts w:eastAsiaTheme="minorHAnsi"/>
          <w:sz w:val="20"/>
          <w:szCs w:val="20"/>
        </w:rPr>
        <w:t>for narrow and medium web printers</w:t>
      </w:r>
      <w:r w:rsidR="00C343DE">
        <w:rPr>
          <w:sz w:val="20"/>
          <w:szCs w:val="20"/>
        </w:rPr>
        <w:t xml:space="preserve">,” said </w:t>
      </w:r>
      <w:r w:rsidR="00385458">
        <w:rPr>
          <w:sz w:val="20"/>
          <w:szCs w:val="20"/>
        </w:rPr>
        <w:t>Daniel Velema, G</w:t>
      </w:r>
      <w:r w:rsidR="00684574">
        <w:rPr>
          <w:sz w:val="20"/>
          <w:szCs w:val="20"/>
        </w:rPr>
        <w:t xml:space="preserve">eneral </w:t>
      </w:r>
      <w:r w:rsidR="00385458">
        <w:rPr>
          <w:sz w:val="20"/>
          <w:szCs w:val="20"/>
        </w:rPr>
        <w:t>M</w:t>
      </w:r>
      <w:r w:rsidR="00684574">
        <w:rPr>
          <w:sz w:val="20"/>
          <w:szCs w:val="20"/>
        </w:rPr>
        <w:t>anager</w:t>
      </w:r>
      <w:r w:rsidR="00385458">
        <w:rPr>
          <w:sz w:val="20"/>
          <w:szCs w:val="20"/>
        </w:rPr>
        <w:t xml:space="preserve"> Prepress</w:t>
      </w:r>
      <w:r w:rsidR="00684574">
        <w:rPr>
          <w:sz w:val="20"/>
          <w:szCs w:val="20"/>
        </w:rPr>
        <w:t xml:space="preserve"> at XSYS</w:t>
      </w:r>
      <w:r w:rsidR="00C343DE">
        <w:rPr>
          <w:sz w:val="20"/>
          <w:szCs w:val="20"/>
        </w:rPr>
        <w:t>.</w:t>
      </w:r>
      <w:r w:rsidR="00C343DE" w:rsidRPr="00021835">
        <w:rPr>
          <w:sz w:val="20"/>
          <w:szCs w:val="20"/>
        </w:rPr>
        <w:t xml:space="preserve"> </w:t>
      </w:r>
      <w:r w:rsidR="0074056B">
        <w:rPr>
          <w:sz w:val="20"/>
          <w:szCs w:val="20"/>
        </w:rPr>
        <w:t>“</w:t>
      </w:r>
      <w:r w:rsidR="007D79E5">
        <w:rPr>
          <w:sz w:val="20"/>
          <w:szCs w:val="20"/>
        </w:rPr>
        <w:t>We also encourage visitors</w:t>
      </w:r>
      <w:r w:rsidR="0074056B">
        <w:rPr>
          <w:sz w:val="20"/>
          <w:szCs w:val="20"/>
        </w:rPr>
        <w:t xml:space="preserve"> </w:t>
      </w:r>
      <w:r w:rsidR="007D79E5">
        <w:rPr>
          <w:sz w:val="20"/>
          <w:szCs w:val="20"/>
        </w:rPr>
        <w:t>to</w:t>
      </w:r>
      <w:r w:rsidR="0074056B">
        <w:rPr>
          <w:sz w:val="20"/>
          <w:szCs w:val="20"/>
        </w:rPr>
        <w:t xml:space="preserve"> </w:t>
      </w:r>
      <w:r w:rsidR="007D79E5">
        <w:rPr>
          <w:sz w:val="20"/>
          <w:szCs w:val="20"/>
        </w:rPr>
        <w:t>engage with</w:t>
      </w:r>
      <w:r w:rsidR="0074056B">
        <w:rPr>
          <w:sz w:val="20"/>
          <w:szCs w:val="20"/>
        </w:rPr>
        <w:t xml:space="preserve"> us </w:t>
      </w:r>
      <w:r w:rsidR="007D79E5">
        <w:rPr>
          <w:sz w:val="20"/>
          <w:szCs w:val="20"/>
        </w:rPr>
        <w:t>regarding</w:t>
      </w:r>
      <w:r w:rsidR="0074056B">
        <w:rPr>
          <w:sz w:val="20"/>
          <w:szCs w:val="20"/>
        </w:rPr>
        <w:t xml:space="preserve"> the </w:t>
      </w:r>
      <w:r w:rsidR="007D79E5">
        <w:rPr>
          <w:sz w:val="20"/>
          <w:szCs w:val="20"/>
        </w:rPr>
        <w:t xml:space="preserve">completed </w:t>
      </w:r>
      <w:r w:rsidR="0074056B">
        <w:rPr>
          <w:sz w:val="20"/>
          <w:szCs w:val="20"/>
        </w:rPr>
        <w:t xml:space="preserve">suite of </w:t>
      </w:r>
      <w:r w:rsidR="0074056B" w:rsidRPr="0074056B">
        <w:rPr>
          <w:sz w:val="20"/>
          <w:szCs w:val="20"/>
        </w:rPr>
        <w:t>ThermoFlexX Woodpecker surface microstructure</w:t>
      </w:r>
      <w:r w:rsidR="007D79E5">
        <w:rPr>
          <w:sz w:val="20"/>
          <w:szCs w:val="20"/>
        </w:rPr>
        <w:t>s</w:t>
      </w:r>
      <w:r w:rsidR="0074056B">
        <w:rPr>
          <w:sz w:val="20"/>
          <w:szCs w:val="20"/>
        </w:rPr>
        <w:t xml:space="preserve">, which now includes Nevis screening for optimized </w:t>
      </w:r>
      <w:r w:rsidR="0074056B" w:rsidRPr="0074056B">
        <w:rPr>
          <w:sz w:val="20"/>
          <w:szCs w:val="20"/>
        </w:rPr>
        <w:t>printing with white inks on film-based substrates</w:t>
      </w:r>
      <w:r w:rsidR="0074056B">
        <w:rPr>
          <w:sz w:val="20"/>
          <w:szCs w:val="20"/>
        </w:rPr>
        <w:t xml:space="preserve">.” </w:t>
      </w:r>
      <w:r w:rsidR="0074056B" w:rsidRPr="0074056B">
        <w:rPr>
          <w:sz w:val="20"/>
          <w:szCs w:val="20"/>
        </w:rPr>
        <w:t xml:space="preserve"> </w:t>
      </w:r>
    </w:p>
    <w:p w14:paraId="53FB9C49" w14:textId="77777777" w:rsidR="00257C74" w:rsidRDefault="00257C74" w:rsidP="00BF10B3">
      <w:pPr>
        <w:jc w:val="both"/>
        <w:rPr>
          <w:sz w:val="20"/>
          <w:szCs w:val="20"/>
        </w:rPr>
      </w:pPr>
    </w:p>
    <w:p w14:paraId="76A7906E" w14:textId="77777777" w:rsidR="00372910" w:rsidRDefault="00372910">
      <w:pPr>
        <w:spacing w:after="160" w:line="259" w:lineRule="auto"/>
        <w:rPr>
          <w:sz w:val="20"/>
          <w:szCs w:val="20"/>
        </w:rPr>
      </w:pPr>
      <w:r>
        <w:rPr>
          <w:sz w:val="20"/>
          <w:szCs w:val="20"/>
        </w:rPr>
        <w:br w:type="page"/>
      </w:r>
    </w:p>
    <w:p w14:paraId="155CCC17" w14:textId="77777777" w:rsidR="00372910" w:rsidRDefault="00372910" w:rsidP="00BF10B3">
      <w:pPr>
        <w:jc w:val="both"/>
        <w:rPr>
          <w:sz w:val="20"/>
          <w:szCs w:val="20"/>
        </w:rPr>
      </w:pPr>
    </w:p>
    <w:p w14:paraId="240E5936" w14:textId="77777777" w:rsidR="00372910" w:rsidRDefault="00372910" w:rsidP="00BF10B3">
      <w:pPr>
        <w:jc w:val="both"/>
        <w:rPr>
          <w:sz w:val="20"/>
          <w:szCs w:val="20"/>
        </w:rPr>
      </w:pPr>
    </w:p>
    <w:p w14:paraId="558131B3" w14:textId="77777777" w:rsidR="00257C74" w:rsidRDefault="00257C74" w:rsidP="00BF10B3">
      <w:pPr>
        <w:jc w:val="both"/>
        <w:rPr>
          <w:sz w:val="20"/>
          <w:szCs w:val="20"/>
        </w:rPr>
      </w:pPr>
      <w:r w:rsidRPr="00257C74">
        <w:rPr>
          <w:sz w:val="20"/>
          <w:szCs w:val="20"/>
        </w:rPr>
        <w:t xml:space="preserve">Florian </w:t>
      </w:r>
      <w:proofErr w:type="spellStart"/>
      <w:r w:rsidRPr="00257C74">
        <w:rPr>
          <w:sz w:val="20"/>
          <w:szCs w:val="20"/>
        </w:rPr>
        <w:t>Hölzle</w:t>
      </w:r>
      <w:proofErr w:type="spellEnd"/>
      <w:r>
        <w:rPr>
          <w:sz w:val="20"/>
          <w:szCs w:val="20"/>
        </w:rPr>
        <w:t xml:space="preserve">, Product Manager </w:t>
      </w:r>
      <w:r w:rsidR="007D79E5">
        <w:rPr>
          <w:sz w:val="20"/>
          <w:szCs w:val="20"/>
        </w:rPr>
        <w:t xml:space="preserve">for </w:t>
      </w:r>
      <w:r>
        <w:rPr>
          <w:sz w:val="20"/>
          <w:szCs w:val="20"/>
        </w:rPr>
        <w:t>n</w:t>
      </w:r>
      <w:r w:rsidRPr="00257C74">
        <w:rPr>
          <w:sz w:val="20"/>
          <w:szCs w:val="20"/>
        </w:rPr>
        <w:t>ylof</w:t>
      </w:r>
      <w:r>
        <w:rPr>
          <w:sz w:val="20"/>
          <w:szCs w:val="20"/>
        </w:rPr>
        <w:t>l</w:t>
      </w:r>
      <w:r w:rsidRPr="00257C74">
        <w:rPr>
          <w:sz w:val="20"/>
          <w:szCs w:val="20"/>
        </w:rPr>
        <w:t>ex</w:t>
      </w:r>
      <w:r>
        <w:rPr>
          <w:rFonts w:eastAsiaTheme="minorHAnsi"/>
          <w:sz w:val="20"/>
          <w:szCs w:val="20"/>
        </w:rPr>
        <w:t>®</w:t>
      </w:r>
      <w:r w:rsidR="007D79E5">
        <w:rPr>
          <w:sz w:val="20"/>
          <w:szCs w:val="20"/>
        </w:rPr>
        <w:t xml:space="preserve"> and </w:t>
      </w:r>
      <w:r w:rsidRPr="00257C74">
        <w:rPr>
          <w:sz w:val="20"/>
          <w:szCs w:val="20"/>
        </w:rPr>
        <w:t>nylosolv</w:t>
      </w:r>
      <w:r>
        <w:rPr>
          <w:rFonts w:eastAsiaTheme="minorHAnsi"/>
          <w:sz w:val="20"/>
          <w:szCs w:val="20"/>
        </w:rPr>
        <w:t>®</w:t>
      </w:r>
      <w:r>
        <w:rPr>
          <w:sz w:val="20"/>
          <w:szCs w:val="20"/>
        </w:rPr>
        <w:t xml:space="preserve">, added, “XSYS is playing a crucial role in shaping the future of flexo printing with more standout innovations </w:t>
      </w:r>
      <w:r>
        <w:rPr>
          <w:rFonts w:eastAsiaTheme="minorHAnsi"/>
          <w:sz w:val="20"/>
          <w:szCs w:val="20"/>
        </w:rPr>
        <w:t xml:space="preserve">that will help label and packaging printers face the many challenges in a </w:t>
      </w:r>
      <w:r w:rsidR="007D79E5">
        <w:rPr>
          <w:rFonts w:eastAsiaTheme="minorHAnsi"/>
          <w:sz w:val="20"/>
          <w:szCs w:val="20"/>
        </w:rPr>
        <w:t>fast-</w:t>
      </w:r>
      <w:r>
        <w:rPr>
          <w:rFonts w:eastAsiaTheme="minorHAnsi"/>
          <w:sz w:val="20"/>
          <w:szCs w:val="20"/>
        </w:rPr>
        <w:t>changing market. The nyloflex® FTV plate is a great example of how XSYS continues to innovate with solutions that drive growth by optimizing the platemaking process.”</w:t>
      </w:r>
    </w:p>
    <w:p w14:paraId="585C8BFF" w14:textId="77777777" w:rsidR="00902A56" w:rsidRDefault="00902A56" w:rsidP="00E2171E">
      <w:pPr>
        <w:jc w:val="both"/>
        <w:rPr>
          <w:sz w:val="20"/>
          <w:szCs w:val="20"/>
        </w:rPr>
      </w:pPr>
    </w:p>
    <w:p w14:paraId="7173AC05" w14:textId="77777777" w:rsidR="00257C74" w:rsidRPr="00BF10B3" w:rsidRDefault="00257C74" w:rsidP="00E2171E">
      <w:pPr>
        <w:jc w:val="both"/>
        <w:rPr>
          <w:sz w:val="20"/>
          <w:szCs w:val="20"/>
        </w:rPr>
      </w:pPr>
    </w:p>
    <w:p w14:paraId="7D9B3BB7" w14:textId="77777777" w:rsidR="00D226B1" w:rsidRDefault="00D226B1" w:rsidP="00D226B1">
      <w:pPr>
        <w:jc w:val="both"/>
        <w:rPr>
          <w:sz w:val="20"/>
          <w:szCs w:val="20"/>
        </w:rPr>
      </w:pPr>
      <w:r>
        <w:rPr>
          <w:sz w:val="20"/>
          <w:szCs w:val="20"/>
        </w:rPr>
        <w:t xml:space="preserve">Journalists and analysts are invited to the XSYS </w:t>
      </w:r>
      <w:r w:rsidRPr="00D226B1">
        <w:rPr>
          <w:sz w:val="20"/>
          <w:szCs w:val="20"/>
        </w:rPr>
        <w:t xml:space="preserve">press conference on </w:t>
      </w:r>
      <w:r>
        <w:rPr>
          <w:sz w:val="20"/>
          <w:szCs w:val="20"/>
        </w:rPr>
        <w:t xml:space="preserve">Tuesday </w:t>
      </w:r>
      <w:r w:rsidRPr="00D226B1">
        <w:rPr>
          <w:sz w:val="20"/>
          <w:szCs w:val="20"/>
        </w:rPr>
        <w:t>12 September 14:45</w:t>
      </w:r>
      <w:r>
        <w:rPr>
          <w:sz w:val="20"/>
          <w:szCs w:val="20"/>
        </w:rPr>
        <w:t>–1</w:t>
      </w:r>
      <w:r w:rsidRPr="00D226B1">
        <w:rPr>
          <w:sz w:val="20"/>
          <w:szCs w:val="20"/>
        </w:rPr>
        <w:t>5:15</w:t>
      </w:r>
      <w:r>
        <w:rPr>
          <w:sz w:val="20"/>
          <w:szCs w:val="20"/>
        </w:rPr>
        <w:t xml:space="preserve"> in the auditorium next to the press office in Hall 7.</w:t>
      </w:r>
      <w:r w:rsidR="007D2F73">
        <w:rPr>
          <w:sz w:val="20"/>
          <w:szCs w:val="20"/>
        </w:rPr>
        <w:t xml:space="preserve"> </w:t>
      </w:r>
      <w:r>
        <w:rPr>
          <w:sz w:val="20"/>
          <w:szCs w:val="20"/>
        </w:rPr>
        <w:t xml:space="preserve">To schedule individual meetings and interviews, please contact </w:t>
      </w:r>
      <w:r w:rsidR="00087032">
        <w:rPr>
          <w:sz w:val="20"/>
          <w:szCs w:val="20"/>
        </w:rPr>
        <w:t xml:space="preserve">XSYS at </w:t>
      </w:r>
      <w:hyperlink r:id="rId11" w:history="1">
        <w:r w:rsidR="00087032" w:rsidRPr="00594002">
          <w:rPr>
            <w:rStyle w:val="Hyperlink"/>
            <w:sz w:val="20"/>
            <w:szCs w:val="20"/>
          </w:rPr>
          <w:t>communications@xsysglobal.com</w:t>
        </w:r>
      </w:hyperlink>
      <w:r w:rsidR="00087032">
        <w:rPr>
          <w:sz w:val="20"/>
          <w:szCs w:val="20"/>
        </w:rPr>
        <w:t xml:space="preserve"> </w:t>
      </w:r>
    </w:p>
    <w:p w14:paraId="474EDE15" w14:textId="77777777" w:rsidR="00D226B1" w:rsidRDefault="00D226B1" w:rsidP="00D226B1">
      <w:pPr>
        <w:jc w:val="both"/>
        <w:rPr>
          <w:sz w:val="20"/>
          <w:szCs w:val="20"/>
        </w:rPr>
      </w:pPr>
    </w:p>
    <w:p w14:paraId="37AA962F" w14:textId="77777777" w:rsidR="008E1C9A" w:rsidRDefault="008E1C9A" w:rsidP="00D226B1">
      <w:pPr>
        <w:jc w:val="both"/>
        <w:rPr>
          <w:sz w:val="20"/>
          <w:szCs w:val="20"/>
        </w:rPr>
      </w:pPr>
    </w:p>
    <w:p w14:paraId="265058A6" w14:textId="77777777" w:rsidR="008E1C9A" w:rsidRDefault="008E1C9A" w:rsidP="00D226B1">
      <w:pPr>
        <w:pBdr>
          <w:bottom w:val="single" w:sz="12" w:space="1" w:color="auto"/>
        </w:pBdr>
        <w:jc w:val="both"/>
        <w:rPr>
          <w:sz w:val="20"/>
          <w:szCs w:val="20"/>
        </w:rPr>
      </w:pPr>
    </w:p>
    <w:p w14:paraId="7365AE65" w14:textId="77777777" w:rsidR="00372910" w:rsidRDefault="00372910" w:rsidP="00D226B1">
      <w:pPr>
        <w:jc w:val="both"/>
        <w:rPr>
          <w:sz w:val="20"/>
          <w:szCs w:val="20"/>
        </w:rPr>
      </w:pPr>
    </w:p>
    <w:p w14:paraId="1EE04D95" w14:textId="77777777" w:rsidR="008E1C9A" w:rsidRDefault="008E1C9A" w:rsidP="00D226B1">
      <w:pPr>
        <w:jc w:val="both"/>
        <w:rPr>
          <w:sz w:val="20"/>
          <w:szCs w:val="20"/>
        </w:rPr>
      </w:pPr>
    </w:p>
    <w:p w14:paraId="1E0D0E65" w14:textId="77777777" w:rsidR="00E2171E" w:rsidRPr="00BF10B3" w:rsidRDefault="00E2171E" w:rsidP="00E2171E">
      <w:pPr>
        <w:jc w:val="both"/>
        <w:rPr>
          <w:b/>
          <w:bCs/>
        </w:rPr>
      </w:pPr>
      <w:r w:rsidRPr="00BF10B3">
        <w:rPr>
          <w:b/>
          <w:bCs/>
        </w:rPr>
        <w:t>A</w:t>
      </w:r>
      <w:r w:rsidR="00661B91">
        <w:rPr>
          <w:b/>
          <w:bCs/>
        </w:rPr>
        <w:t>bout</w:t>
      </w:r>
      <w:r w:rsidRPr="00BF10B3">
        <w:rPr>
          <w:b/>
          <w:bCs/>
        </w:rPr>
        <w:t xml:space="preserve"> XSYS</w:t>
      </w:r>
    </w:p>
    <w:p w14:paraId="75EDF42E" w14:textId="77777777" w:rsidR="00E2171E" w:rsidRPr="00BF10B3" w:rsidRDefault="00E2171E" w:rsidP="00E2171E">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44BD9175" w14:textId="77777777" w:rsidR="00E2171E" w:rsidRPr="00BF10B3" w:rsidRDefault="00E2171E" w:rsidP="00E2171E">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sidR="00661B91">
        <w:rPr>
          <w:i/>
          <w:iCs/>
          <w:sz w:val="20"/>
          <w:szCs w:val="20"/>
        </w:rPr>
        <w:t>Gold</w:t>
      </w:r>
      <w:r w:rsidR="00661B91" w:rsidRPr="00BF10B3">
        <w:rPr>
          <w:i/>
          <w:iCs/>
          <w:sz w:val="20"/>
          <w:szCs w:val="20"/>
        </w:rPr>
        <w:t xml:space="preserve"> </w:t>
      </w:r>
      <w:r w:rsidRPr="00BF10B3">
        <w:rPr>
          <w:i/>
          <w:iCs/>
          <w:sz w:val="20"/>
          <w:szCs w:val="20"/>
        </w:rPr>
        <w:t>Medal rating from EcoVadis for its sustainability. This distinction goes beyond our commitment to protecting the environment by also evaluating our dedication to social responsibility, diversity, and human rights.</w:t>
      </w:r>
    </w:p>
    <w:p w14:paraId="3781FC03" w14:textId="77777777" w:rsidR="00E2171E" w:rsidRPr="00BF10B3" w:rsidRDefault="00E2171E" w:rsidP="00E2171E">
      <w:pPr>
        <w:jc w:val="both"/>
        <w:rPr>
          <w:i/>
          <w:iCs/>
          <w:sz w:val="20"/>
          <w:szCs w:val="20"/>
        </w:rPr>
      </w:pPr>
    </w:p>
    <w:p w14:paraId="10ADD603" w14:textId="77777777" w:rsidR="00661B91" w:rsidRDefault="00E2171E" w:rsidP="00E2171E">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77F7D92C" w14:textId="77777777" w:rsidR="00661B91" w:rsidRDefault="00661B91" w:rsidP="00E2171E">
      <w:pPr>
        <w:jc w:val="both"/>
        <w:rPr>
          <w:i/>
          <w:iCs/>
          <w:sz w:val="20"/>
          <w:szCs w:val="20"/>
        </w:rPr>
      </w:pPr>
    </w:p>
    <w:p w14:paraId="7A537400" w14:textId="77777777" w:rsidR="00E2171E" w:rsidRPr="00BF10B3" w:rsidRDefault="00E2171E" w:rsidP="00E2171E">
      <w:pPr>
        <w:jc w:val="both"/>
        <w:rPr>
          <w:i/>
          <w:iCs/>
          <w:sz w:val="20"/>
          <w:szCs w:val="20"/>
        </w:rPr>
      </w:pPr>
      <w:r w:rsidRPr="00BF10B3">
        <w:rPr>
          <w:i/>
          <w:iCs/>
          <w:sz w:val="20"/>
          <w:szCs w:val="20"/>
        </w:rPr>
        <w:t>Brilliant products and services for brilliant print results and business success.</w:t>
      </w:r>
    </w:p>
    <w:p w14:paraId="6E96307D" w14:textId="77777777" w:rsidR="00E2171E" w:rsidRPr="00BF10B3" w:rsidRDefault="00E2171E" w:rsidP="00E2171E">
      <w:pPr>
        <w:jc w:val="both"/>
        <w:rPr>
          <w:i/>
          <w:iCs/>
          <w:sz w:val="20"/>
          <w:szCs w:val="20"/>
        </w:rPr>
      </w:pPr>
    </w:p>
    <w:p w14:paraId="12CF1B6E" w14:textId="77777777" w:rsidR="00E2171E" w:rsidRPr="00BF10B3" w:rsidRDefault="00E2171E" w:rsidP="00E2171E">
      <w:pPr>
        <w:rPr>
          <w:i/>
          <w:iCs/>
          <w:sz w:val="20"/>
          <w:szCs w:val="20"/>
        </w:rPr>
      </w:pPr>
      <w:r w:rsidRPr="00BF10B3">
        <w:rPr>
          <w:b/>
          <w:bCs/>
        </w:rPr>
        <w:br/>
      </w:r>
    </w:p>
    <w:p w14:paraId="2E5C13B8" w14:textId="77777777" w:rsidR="00EC5ADF" w:rsidRPr="00BF10B3" w:rsidRDefault="00EC5ADF" w:rsidP="00E2171E">
      <w:pPr>
        <w:jc w:val="both"/>
        <w:rPr>
          <w:i/>
          <w:iCs/>
          <w:sz w:val="20"/>
          <w:szCs w:val="20"/>
        </w:rPr>
      </w:pPr>
    </w:p>
    <w:sectPr w:rsidR="00EC5ADF" w:rsidRPr="00BF10B3" w:rsidSect="00EC058F">
      <w:headerReference w:type="default" r:id="rId12"/>
      <w:footerReference w:type="default" r:id="rId13"/>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82665" w14:textId="77777777" w:rsidR="001D51D8" w:rsidRDefault="001D51D8" w:rsidP="006C261B">
      <w:r>
        <w:separator/>
      </w:r>
    </w:p>
  </w:endnote>
  <w:endnote w:type="continuationSeparator" w:id="0">
    <w:p w14:paraId="4D35DE03" w14:textId="77777777" w:rsidR="001D51D8" w:rsidRDefault="001D51D8"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DF43"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490782D6" wp14:editId="40331925">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457443EC"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1072AD">
          <w:rPr>
            <w:noProof/>
          </w:rPr>
          <w:t>- 2 -</w:t>
        </w:r>
        <w:r w:rsidR="00FD2ECA">
          <w:rPr>
            <w:noProof/>
          </w:rPr>
          <w:fldChar w:fldCharType="end"/>
        </w:r>
      </w:sdtContent>
    </w:sdt>
  </w:p>
  <w:p w14:paraId="0A8AF891" w14:textId="77777777" w:rsidR="00747CB3" w:rsidRPr="00FD2ECA" w:rsidRDefault="00747CB3">
    <w:pPr>
      <w:pStyle w:val="Footer"/>
      <w:rPr>
        <w:sz w:val="24"/>
      </w:rPr>
    </w:pPr>
  </w:p>
  <w:p w14:paraId="106E8375"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03586C46" wp14:editId="723E660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708E0B22" w14:textId="77777777" w:rsidR="009A5416" w:rsidRDefault="009A5416" w:rsidP="00111D0B">
                          <w:pPr>
                            <w:pStyle w:val="NoSpacing"/>
                            <w:rPr>
                              <w:rFonts w:ascii="Arial" w:hAnsi="Arial" w:cs="Arial"/>
                              <w:color w:val="FFFFFF" w:themeColor="background1"/>
                              <w:sz w:val="20"/>
                              <w:szCs w:val="20"/>
                              <w:lang w:val="de-DE"/>
                            </w:rPr>
                          </w:pPr>
                        </w:p>
                        <w:p w14:paraId="144E1C21" w14:textId="77777777" w:rsidR="009A5416" w:rsidRDefault="009A5416" w:rsidP="00111D0B">
                          <w:pPr>
                            <w:pStyle w:val="NoSpacing"/>
                            <w:rPr>
                              <w:rFonts w:ascii="Arial" w:hAnsi="Arial" w:cs="Arial"/>
                              <w:color w:val="FFFFFF" w:themeColor="background1"/>
                              <w:sz w:val="20"/>
                              <w:szCs w:val="20"/>
                              <w:lang w:val="de-DE"/>
                            </w:rPr>
                          </w:pPr>
                        </w:p>
                        <w:p w14:paraId="1399CC5F" w14:textId="77777777" w:rsidR="009A5416" w:rsidRDefault="009A5416" w:rsidP="00111D0B">
                          <w:pPr>
                            <w:pStyle w:val="NoSpacing"/>
                            <w:rPr>
                              <w:rFonts w:ascii="Arial" w:hAnsi="Arial" w:cs="Arial"/>
                              <w:color w:val="FFFFFF" w:themeColor="background1"/>
                              <w:sz w:val="20"/>
                              <w:szCs w:val="20"/>
                              <w:lang w:val="de-DE"/>
                            </w:rPr>
                          </w:pPr>
                        </w:p>
                        <w:p w14:paraId="0E421CB3"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1953BDBF"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3586C46"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KeinLeerraum"/>
                      <w:rPr>
                        <w:rFonts w:ascii="Arial" w:hAnsi="Arial" w:cs="Arial"/>
                        <w:color w:val="FFFFFF" w:themeColor="background1"/>
                        <w:sz w:val="20"/>
                        <w:szCs w:val="20"/>
                        <w:lang w:val="de-DE"/>
                      </w:rPr>
                    </w:pPr>
                  </w:p>
                  <w:p w:rsidR="009A5416" w:rsidRDefault="009A5416" w:rsidP="00111D0B">
                    <w:pPr>
                      <w:pStyle w:val="KeinLeerraum"/>
                      <w:rPr>
                        <w:rFonts w:ascii="Arial" w:hAnsi="Arial" w:cs="Arial"/>
                        <w:color w:val="FFFFFF" w:themeColor="background1"/>
                        <w:sz w:val="20"/>
                        <w:szCs w:val="20"/>
                        <w:lang w:val="de-DE"/>
                      </w:rPr>
                    </w:pPr>
                  </w:p>
                  <w:p w:rsidR="009A5416" w:rsidRDefault="009A5416" w:rsidP="00111D0B">
                    <w:pPr>
                      <w:pStyle w:val="KeinLeerraum"/>
                      <w:rPr>
                        <w:rFonts w:ascii="Arial" w:hAnsi="Arial" w:cs="Arial"/>
                        <w:color w:val="FFFFFF" w:themeColor="background1"/>
                        <w:sz w:val="20"/>
                        <w:szCs w:val="20"/>
                        <w:lang w:val="de-DE"/>
                      </w:rPr>
                    </w:pPr>
                  </w:p>
                  <w:p w:rsidR="009A5416"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rsidR="00FD2ECA"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3CA2FD23" w14:textId="77777777" w:rsidR="00FD2ECA" w:rsidRDefault="00FD2ECA">
    <w:pPr>
      <w:pStyle w:val="Footer"/>
    </w:pPr>
  </w:p>
  <w:p w14:paraId="53D5FCC2"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E7E89" w14:textId="77777777" w:rsidR="001D51D8" w:rsidRDefault="001D51D8" w:rsidP="006C261B">
      <w:r>
        <w:separator/>
      </w:r>
    </w:p>
  </w:footnote>
  <w:footnote w:type="continuationSeparator" w:id="0">
    <w:p w14:paraId="0559225E" w14:textId="77777777" w:rsidR="001D51D8" w:rsidRDefault="001D51D8"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7BC4" w14:textId="77777777" w:rsidR="00A75A15" w:rsidRDefault="00A75A15">
    <w:pPr>
      <w:pStyle w:val="Header"/>
    </w:pPr>
  </w:p>
  <w:p w14:paraId="3BB9AD60"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2D7A8BC7" wp14:editId="51512357">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36D56F30"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2D7A8BC7"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pStyle w:val="KeinLeerraum"/>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351765C5" w14:textId="77777777" w:rsidR="00A75A15" w:rsidRDefault="00A75A15">
    <w:pPr>
      <w:pStyle w:val="Header"/>
    </w:pPr>
  </w:p>
  <w:p w14:paraId="5DA80E88" w14:textId="77777777" w:rsidR="006C261B" w:rsidRDefault="00A75A15">
    <w:pPr>
      <w:pStyle w:val="Header"/>
    </w:pPr>
    <w:r>
      <w:rPr>
        <w:noProof/>
        <w:lang w:val="de-DE" w:eastAsia="de-DE"/>
      </w:rPr>
      <w:drawing>
        <wp:inline distT="0" distB="0" distL="0" distR="0" wp14:anchorId="30C59679" wp14:editId="272A7FF1">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64384" behindDoc="0" locked="1" layoutInCell="1" allowOverlap="1" wp14:anchorId="247B0E2E" wp14:editId="1FDBB515">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0A290CB"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2336" behindDoc="0" locked="1" layoutInCell="1" allowOverlap="1" wp14:anchorId="4ABEAD36" wp14:editId="1007CE8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1935C274"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0288" behindDoc="0" locked="1" layoutInCell="1" allowOverlap="1" wp14:anchorId="1689F532" wp14:editId="459039D5">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C91560"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7802287">
    <w:abstractNumId w:val="4"/>
  </w:num>
  <w:num w:numId="2" w16cid:durableId="1179198633">
    <w:abstractNumId w:val="3"/>
  </w:num>
  <w:num w:numId="3" w16cid:durableId="2079012192">
    <w:abstractNumId w:val="2"/>
  </w:num>
  <w:num w:numId="4" w16cid:durableId="1319573570">
    <w:abstractNumId w:val="1"/>
  </w:num>
  <w:num w:numId="5" w16cid:durableId="1592467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1835"/>
    <w:rsid w:val="00024985"/>
    <w:rsid w:val="000268A9"/>
    <w:rsid w:val="000577B5"/>
    <w:rsid w:val="0006064A"/>
    <w:rsid w:val="000626FA"/>
    <w:rsid w:val="00067C26"/>
    <w:rsid w:val="00074286"/>
    <w:rsid w:val="000804C6"/>
    <w:rsid w:val="0008309A"/>
    <w:rsid w:val="000866F7"/>
    <w:rsid w:val="00087032"/>
    <w:rsid w:val="00090D60"/>
    <w:rsid w:val="0009264A"/>
    <w:rsid w:val="000B110C"/>
    <w:rsid w:val="000B3805"/>
    <w:rsid w:val="000B39B8"/>
    <w:rsid w:val="000B5FF7"/>
    <w:rsid w:val="000B7FB5"/>
    <w:rsid w:val="000C0693"/>
    <w:rsid w:val="000C28BE"/>
    <w:rsid w:val="000C4811"/>
    <w:rsid w:val="000D34FA"/>
    <w:rsid w:val="000D600F"/>
    <w:rsid w:val="000D7DBC"/>
    <w:rsid w:val="000F1EF1"/>
    <w:rsid w:val="000F48CF"/>
    <w:rsid w:val="000F6A82"/>
    <w:rsid w:val="001072AD"/>
    <w:rsid w:val="00110CED"/>
    <w:rsid w:val="001116D5"/>
    <w:rsid w:val="00111D0B"/>
    <w:rsid w:val="00112D55"/>
    <w:rsid w:val="00117FB1"/>
    <w:rsid w:val="00124C81"/>
    <w:rsid w:val="00125F95"/>
    <w:rsid w:val="00131624"/>
    <w:rsid w:val="0013508C"/>
    <w:rsid w:val="00141245"/>
    <w:rsid w:val="0014369E"/>
    <w:rsid w:val="00143FCB"/>
    <w:rsid w:val="00144AD4"/>
    <w:rsid w:val="001646FE"/>
    <w:rsid w:val="00180EB8"/>
    <w:rsid w:val="00181B62"/>
    <w:rsid w:val="00190906"/>
    <w:rsid w:val="00190F2E"/>
    <w:rsid w:val="001923ED"/>
    <w:rsid w:val="0019240D"/>
    <w:rsid w:val="001A73C6"/>
    <w:rsid w:val="001B6ECC"/>
    <w:rsid w:val="001C2251"/>
    <w:rsid w:val="001C2C80"/>
    <w:rsid w:val="001C3793"/>
    <w:rsid w:val="001C38F6"/>
    <w:rsid w:val="001D0150"/>
    <w:rsid w:val="001D51D8"/>
    <w:rsid w:val="001E206C"/>
    <w:rsid w:val="001E4B79"/>
    <w:rsid w:val="001E7F76"/>
    <w:rsid w:val="001F16C2"/>
    <w:rsid w:val="002058F3"/>
    <w:rsid w:val="00205AD6"/>
    <w:rsid w:val="0020614B"/>
    <w:rsid w:val="002246C0"/>
    <w:rsid w:val="0022476F"/>
    <w:rsid w:val="00224D1F"/>
    <w:rsid w:val="00235C16"/>
    <w:rsid w:val="002410D8"/>
    <w:rsid w:val="00246D2A"/>
    <w:rsid w:val="00254362"/>
    <w:rsid w:val="002546A5"/>
    <w:rsid w:val="00257C74"/>
    <w:rsid w:val="00267878"/>
    <w:rsid w:val="002839E3"/>
    <w:rsid w:val="002D234F"/>
    <w:rsid w:val="002D41A1"/>
    <w:rsid w:val="002D5502"/>
    <w:rsid w:val="002E6789"/>
    <w:rsid w:val="002F2306"/>
    <w:rsid w:val="002F413A"/>
    <w:rsid w:val="002F76A4"/>
    <w:rsid w:val="003043F9"/>
    <w:rsid w:val="003051BE"/>
    <w:rsid w:val="003057E4"/>
    <w:rsid w:val="00324A2B"/>
    <w:rsid w:val="00325860"/>
    <w:rsid w:val="00325EB1"/>
    <w:rsid w:val="00330E3B"/>
    <w:rsid w:val="003315DB"/>
    <w:rsid w:val="003452A1"/>
    <w:rsid w:val="00346DFE"/>
    <w:rsid w:val="0036195A"/>
    <w:rsid w:val="00361BFB"/>
    <w:rsid w:val="00372910"/>
    <w:rsid w:val="003837F1"/>
    <w:rsid w:val="00385458"/>
    <w:rsid w:val="00387565"/>
    <w:rsid w:val="00387F8F"/>
    <w:rsid w:val="00390A3E"/>
    <w:rsid w:val="00397563"/>
    <w:rsid w:val="00397DC9"/>
    <w:rsid w:val="003A7346"/>
    <w:rsid w:val="003A770A"/>
    <w:rsid w:val="003B0F37"/>
    <w:rsid w:val="003B2C57"/>
    <w:rsid w:val="003B3FB6"/>
    <w:rsid w:val="003B5F0E"/>
    <w:rsid w:val="003C2F34"/>
    <w:rsid w:val="003C515D"/>
    <w:rsid w:val="003D06A2"/>
    <w:rsid w:val="003E1592"/>
    <w:rsid w:val="003E4225"/>
    <w:rsid w:val="003E4FC8"/>
    <w:rsid w:val="003E7F67"/>
    <w:rsid w:val="003F007B"/>
    <w:rsid w:val="0040115F"/>
    <w:rsid w:val="0040464D"/>
    <w:rsid w:val="00407CC8"/>
    <w:rsid w:val="004123AA"/>
    <w:rsid w:val="00415727"/>
    <w:rsid w:val="004342A8"/>
    <w:rsid w:val="00434774"/>
    <w:rsid w:val="00434ECA"/>
    <w:rsid w:val="00436360"/>
    <w:rsid w:val="00441822"/>
    <w:rsid w:val="00453874"/>
    <w:rsid w:val="0045390C"/>
    <w:rsid w:val="00456342"/>
    <w:rsid w:val="0046500F"/>
    <w:rsid w:val="0047663E"/>
    <w:rsid w:val="00487A9F"/>
    <w:rsid w:val="00490220"/>
    <w:rsid w:val="00492BDA"/>
    <w:rsid w:val="004B229C"/>
    <w:rsid w:val="004B46EB"/>
    <w:rsid w:val="004B4FBE"/>
    <w:rsid w:val="004B5EE2"/>
    <w:rsid w:val="004C4972"/>
    <w:rsid w:val="004C6F8B"/>
    <w:rsid w:val="004D4258"/>
    <w:rsid w:val="004D641E"/>
    <w:rsid w:val="004E157A"/>
    <w:rsid w:val="00503821"/>
    <w:rsid w:val="00507352"/>
    <w:rsid w:val="00507EB5"/>
    <w:rsid w:val="00512DC1"/>
    <w:rsid w:val="00514F63"/>
    <w:rsid w:val="00524039"/>
    <w:rsid w:val="00530074"/>
    <w:rsid w:val="00534638"/>
    <w:rsid w:val="0054633F"/>
    <w:rsid w:val="005477FF"/>
    <w:rsid w:val="005571BD"/>
    <w:rsid w:val="005612A6"/>
    <w:rsid w:val="00561380"/>
    <w:rsid w:val="0056564E"/>
    <w:rsid w:val="0057128D"/>
    <w:rsid w:val="005732A3"/>
    <w:rsid w:val="0057363B"/>
    <w:rsid w:val="00577C30"/>
    <w:rsid w:val="00577DCF"/>
    <w:rsid w:val="00591392"/>
    <w:rsid w:val="00592611"/>
    <w:rsid w:val="005A2D1E"/>
    <w:rsid w:val="005A5E92"/>
    <w:rsid w:val="005B0925"/>
    <w:rsid w:val="005B18F0"/>
    <w:rsid w:val="005B1E1A"/>
    <w:rsid w:val="005B33B0"/>
    <w:rsid w:val="005C7399"/>
    <w:rsid w:val="005C7CF3"/>
    <w:rsid w:val="005D05C4"/>
    <w:rsid w:val="005D4518"/>
    <w:rsid w:val="005D5FAC"/>
    <w:rsid w:val="005E5320"/>
    <w:rsid w:val="005F1BA2"/>
    <w:rsid w:val="005F451A"/>
    <w:rsid w:val="005F6879"/>
    <w:rsid w:val="00614640"/>
    <w:rsid w:val="00626215"/>
    <w:rsid w:val="00637CAD"/>
    <w:rsid w:val="00637D64"/>
    <w:rsid w:val="006464BA"/>
    <w:rsid w:val="0065183D"/>
    <w:rsid w:val="00651E5C"/>
    <w:rsid w:val="00655777"/>
    <w:rsid w:val="00661B91"/>
    <w:rsid w:val="00671412"/>
    <w:rsid w:val="00681694"/>
    <w:rsid w:val="0068203E"/>
    <w:rsid w:val="00684574"/>
    <w:rsid w:val="006963E6"/>
    <w:rsid w:val="006A5AB0"/>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2D23"/>
    <w:rsid w:val="00730009"/>
    <w:rsid w:val="0073145D"/>
    <w:rsid w:val="007346C6"/>
    <w:rsid w:val="0073485E"/>
    <w:rsid w:val="0074056B"/>
    <w:rsid w:val="0074095A"/>
    <w:rsid w:val="00743E2E"/>
    <w:rsid w:val="00744352"/>
    <w:rsid w:val="007461ED"/>
    <w:rsid w:val="007463A8"/>
    <w:rsid w:val="007474B9"/>
    <w:rsid w:val="00747CB3"/>
    <w:rsid w:val="00750E79"/>
    <w:rsid w:val="00755B50"/>
    <w:rsid w:val="00760BA6"/>
    <w:rsid w:val="00761C03"/>
    <w:rsid w:val="0077026E"/>
    <w:rsid w:val="00773824"/>
    <w:rsid w:val="00777162"/>
    <w:rsid w:val="00777D6A"/>
    <w:rsid w:val="00780FC4"/>
    <w:rsid w:val="00784652"/>
    <w:rsid w:val="00787142"/>
    <w:rsid w:val="007903D9"/>
    <w:rsid w:val="00790BEA"/>
    <w:rsid w:val="00790FBB"/>
    <w:rsid w:val="00793647"/>
    <w:rsid w:val="00794BB2"/>
    <w:rsid w:val="00794E53"/>
    <w:rsid w:val="007B4A15"/>
    <w:rsid w:val="007B5DBF"/>
    <w:rsid w:val="007B6306"/>
    <w:rsid w:val="007C3778"/>
    <w:rsid w:val="007C4F93"/>
    <w:rsid w:val="007D02B3"/>
    <w:rsid w:val="007D2F73"/>
    <w:rsid w:val="007D375C"/>
    <w:rsid w:val="007D79E5"/>
    <w:rsid w:val="007D7E91"/>
    <w:rsid w:val="007E12AB"/>
    <w:rsid w:val="007E23FB"/>
    <w:rsid w:val="007E61BD"/>
    <w:rsid w:val="007F4D78"/>
    <w:rsid w:val="00812B68"/>
    <w:rsid w:val="008214E9"/>
    <w:rsid w:val="00821573"/>
    <w:rsid w:val="00821CEB"/>
    <w:rsid w:val="00827879"/>
    <w:rsid w:val="00835EAF"/>
    <w:rsid w:val="00841416"/>
    <w:rsid w:val="00842BB4"/>
    <w:rsid w:val="00846856"/>
    <w:rsid w:val="00847FE9"/>
    <w:rsid w:val="008516C0"/>
    <w:rsid w:val="0085449D"/>
    <w:rsid w:val="00855F78"/>
    <w:rsid w:val="0085670F"/>
    <w:rsid w:val="0086098F"/>
    <w:rsid w:val="008618D5"/>
    <w:rsid w:val="00867D5E"/>
    <w:rsid w:val="00873955"/>
    <w:rsid w:val="00875B7F"/>
    <w:rsid w:val="008809F3"/>
    <w:rsid w:val="00881DF0"/>
    <w:rsid w:val="008905AB"/>
    <w:rsid w:val="008A0454"/>
    <w:rsid w:val="008A0572"/>
    <w:rsid w:val="008A39C9"/>
    <w:rsid w:val="008B1776"/>
    <w:rsid w:val="008C0B17"/>
    <w:rsid w:val="008C0C55"/>
    <w:rsid w:val="008C3106"/>
    <w:rsid w:val="008C4B70"/>
    <w:rsid w:val="008C4FD3"/>
    <w:rsid w:val="008D0588"/>
    <w:rsid w:val="008D50D2"/>
    <w:rsid w:val="008E1C9A"/>
    <w:rsid w:val="008E6682"/>
    <w:rsid w:val="008E6AAF"/>
    <w:rsid w:val="008F6573"/>
    <w:rsid w:val="00902A56"/>
    <w:rsid w:val="009074AC"/>
    <w:rsid w:val="009105E5"/>
    <w:rsid w:val="00910BE3"/>
    <w:rsid w:val="00915050"/>
    <w:rsid w:val="0091641F"/>
    <w:rsid w:val="00916462"/>
    <w:rsid w:val="009220D7"/>
    <w:rsid w:val="0092520B"/>
    <w:rsid w:val="0093125D"/>
    <w:rsid w:val="00936DCF"/>
    <w:rsid w:val="0093719E"/>
    <w:rsid w:val="0094052E"/>
    <w:rsid w:val="0094758A"/>
    <w:rsid w:val="009500DF"/>
    <w:rsid w:val="00950FB7"/>
    <w:rsid w:val="009528D1"/>
    <w:rsid w:val="00953305"/>
    <w:rsid w:val="009668E1"/>
    <w:rsid w:val="00966B82"/>
    <w:rsid w:val="00967704"/>
    <w:rsid w:val="0097416E"/>
    <w:rsid w:val="00976CAE"/>
    <w:rsid w:val="009801FA"/>
    <w:rsid w:val="00982A49"/>
    <w:rsid w:val="00987A68"/>
    <w:rsid w:val="009A4AD7"/>
    <w:rsid w:val="009A5330"/>
    <w:rsid w:val="009A5416"/>
    <w:rsid w:val="009A72BC"/>
    <w:rsid w:val="009B1151"/>
    <w:rsid w:val="009B32EC"/>
    <w:rsid w:val="009B3B2C"/>
    <w:rsid w:val="009C7003"/>
    <w:rsid w:val="009D2BF6"/>
    <w:rsid w:val="009E17AC"/>
    <w:rsid w:val="009E228F"/>
    <w:rsid w:val="009E50E6"/>
    <w:rsid w:val="009F5FB7"/>
    <w:rsid w:val="00A02842"/>
    <w:rsid w:val="00A05875"/>
    <w:rsid w:val="00A06413"/>
    <w:rsid w:val="00A100AD"/>
    <w:rsid w:val="00A13903"/>
    <w:rsid w:val="00A15FEC"/>
    <w:rsid w:val="00A22D7E"/>
    <w:rsid w:val="00A305C5"/>
    <w:rsid w:val="00A32A3E"/>
    <w:rsid w:val="00A34308"/>
    <w:rsid w:val="00A360C1"/>
    <w:rsid w:val="00A50232"/>
    <w:rsid w:val="00A65C0C"/>
    <w:rsid w:val="00A670DB"/>
    <w:rsid w:val="00A675C3"/>
    <w:rsid w:val="00A72ACE"/>
    <w:rsid w:val="00A75A15"/>
    <w:rsid w:val="00A93988"/>
    <w:rsid w:val="00A94538"/>
    <w:rsid w:val="00A95038"/>
    <w:rsid w:val="00AB046E"/>
    <w:rsid w:val="00AC78BC"/>
    <w:rsid w:val="00AD1EED"/>
    <w:rsid w:val="00AD309B"/>
    <w:rsid w:val="00AE3208"/>
    <w:rsid w:val="00AF101A"/>
    <w:rsid w:val="00AF269B"/>
    <w:rsid w:val="00B0206F"/>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4712"/>
    <w:rsid w:val="00B94C54"/>
    <w:rsid w:val="00B95409"/>
    <w:rsid w:val="00B95BB1"/>
    <w:rsid w:val="00B97021"/>
    <w:rsid w:val="00BB4046"/>
    <w:rsid w:val="00BB7D34"/>
    <w:rsid w:val="00BC71A8"/>
    <w:rsid w:val="00BD009A"/>
    <w:rsid w:val="00BD0C95"/>
    <w:rsid w:val="00BD4FF6"/>
    <w:rsid w:val="00BD521F"/>
    <w:rsid w:val="00BD7FDC"/>
    <w:rsid w:val="00BE0BCE"/>
    <w:rsid w:val="00BE60C7"/>
    <w:rsid w:val="00BF10B3"/>
    <w:rsid w:val="00BF1869"/>
    <w:rsid w:val="00BF7445"/>
    <w:rsid w:val="00C12BAC"/>
    <w:rsid w:val="00C13C7B"/>
    <w:rsid w:val="00C22481"/>
    <w:rsid w:val="00C3295A"/>
    <w:rsid w:val="00C32DDE"/>
    <w:rsid w:val="00C343DE"/>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B7549"/>
    <w:rsid w:val="00CD1F46"/>
    <w:rsid w:val="00CD32B5"/>
    <w:rsid w:val="00CD5966"/>
    <w:rsid w:val="00CE2425"/>
    <w:rsid w:val="00CE7B27"/>
    <w:rsid w:val="00CF479C"/>
    <w:rsid w:val="00CF52CC"/>
    <w:rsid w:val="00D0357D"/>
    <w:rsid w:val="00D03EE3"/>
    <w:rsid w:val="00D04891"/>
    <w:rsid w:val="00D063C3"/>
    <w:rsid w:val="00D1374A"/>
    <w:rsid w:val="00D16D2A"/>
    <w:rsid w:val="00D226B1"/>
    <w:rsid w:val="00D272EC"/>
    <w:rsid w:val="00D40449"/>
    <w:rsid w:val="00D421BC"/>
    <w:rsid w:val="00D44787"/>
    <w:rsid w:val="00D4671A"/>
    <w:rsid w:val="00D473EC"/>
    <w:rsid w:val="00D51B2E"/>
    <w:rsid w:val="00D57B88"/>
    <w:rsid w:val="00D63D7A"/>
    <w:rsid w:val="00D65D5F"/>
    <w:rsid w:val="00D85E74"/>
    <w:rsid w:val="00D86223"/>
    <w:rsid w:val="00D8666C"/>
    <w:rsid w:val="00D91B67"/>
    <w:rsid w:val="00DB3F4E"/>
    <w:rsid w:val="00DB5DAC"/>
    <w:rsid w:val="00DC32AA"/>
    <w:rsid w:val="00DC54DB"/>
    <w:rsid w:val="00DC5EE7"/>
    <w:rsid w:val="00DD2CC1"/>
    <w:rsid w:val="00DD4679"/>
    <w:rsid w:val="00DD4A3E"/>
    <w:rsid w:val="00DD5A59"/>
    <w:rsid w:val="00DE627D"/>
    <w:rsid w:val="00E01970"/>
    <w:rsid w:val="00E04A25"/>
    <w:rsid w:val="00E2171E"/>
    <w:rsid w:val="00E21E28"/>
    <w:rsid w:val="00E224A5"/>
    <w:rsid w:val="00E24292"/>
    <w:rsid w:val="00E315DB"/>
    <w:rsid w:val="00E514E8"/>
    <w:rsid w:val="00E51D33"/>
    <w:rsid w:val="00E53310"/>
    <w:rsid w:val="00E543EA"/>
    <w:rsid w:val="00E54A2F"/>
    <w:rsid w:val="00E644CC"/>
    <w:rsid w:val="00E64D06"/>
    <w:rsid w:val="00E658B7"/>
    <w:rsid w:val="00E74206"/>
    <w:rsid w:val="00E764D6"/>
    <w:rsid w:val="00E857C8"/>
    <w:rsid w:val="00E85D6A"/>
    <w:rsid w:val="00E90101"/>
    <w:rsid w:val="00E93B1F"/>
    <w:rsid w:val="00E94023"/>
    <w:rsid w:val="00E941E4"/>
    <w:rsid w:val="00EA1ADA"/>
    <w:rsid w:val="00EA2CDA"/>
    <w:rsid w:val="00EB2D8F"/>
    <w:rsid w:val="00EB3915"/>
    <w:rsid w:val="00EC058F"/>
    <w:rsid w:val="00EC5ADF"/>
    <w:rsid w:val="00ED01D1"/>
    <w:rsid w:val="00ED2C6C"/>
    <w:rsid w:val="00ED5C09"/>
    <w:rsid w:val="00EE50A7"/>
    <w:rsid w:val="00EE7B4A"/>
    <w:rsid w:val="00EF3578"/>
    <w:rsid w:val="00F028E2"/>
    <w:rsid w:val="00F03446"/>
    <w:rsid w:val="00F13460"/>
    <w:rsid w:val="00F203C0"/>
    <w:rsid w:val="00F33435"/>
    <w:rsid w:val="00F366C5"/>
    <w:rsid w:val="00F36948"/>
    <w:rsid w:val="00F377F1"/>
    <w:rsid w:val="00F42A36"/>
    <w:rsid w:val="00F44B9E"/>
    <w:rsid w:val="00F45F58"/>
    <w:rsid w:val="00F61D64"/>
    <w:rsid w:val="00F66DA6"/>
    <w:rsid w:val="00F711FC"/>
    <w:rsid w:val="00F7477A"/>
    <w:rsid w:val="00F77E23"/>
    <w:rsid w:val="00F85329"/>
    <w:rsid w:val="00F96B9D"/>
    <w:rsid w:val="00FA31F2"/>
    <w:rsid w:val="00FA507C"/>
    <w:rsid w:val="00FB2016"/>
    <w:rsid w:val="00FC5821"/>
    <w:rsid w:val="00FD1044"/>
    <w:rsid w:val="00FD2ECA"/>
    <w:rsid w:val="00FE0329"/>
    <w:rsid w:val="00FE2DE8"/>
    <w:rsid w:val="00FE5373"/>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2EA8A5"/>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unhideWhenUsed/>
    <w:rsid w:val="001C2251"/>
    <w:rPr>
      <w:sz w:val="20"/>
      <w:szCs w:val="20"/>
    </w:rPr>
  </w:style>
  <w:style w:type="character" w:customStyle="1" w:styleId="CommentTextChar">
    <w:name w:val="Comment Text Char"/>
    <w:basedOn w:val="DefaultParagraphFont"/>
    <w:link w:val="CommentText"/>
    <w:uiPriority w:val="99"/>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D226B1"/>
    <w:rPr>
      <w:color w:val="605E5C"/>
      <w:shd w:val="clear" w:color="auto" w:fill="E1DFDD"/>
    </w:rPr>
  </w:style>
  <w:style w:type="character" w:customStyle="1" w:styleId="UnresolvedMention3">
    <w:name w:val="Unresolved Mention3"/>
    <w:basedOn w:val="DefaultParagraphFont"/>
    <w:uiPriority w:val="99"/>
    <w:semiHidden/>
    <w:unhideWhenUsed/>
    <w:rsid w:val="00EB2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webSettings" Target="webSettings.xml"/>
	<Relationship Id="rId13" Type="http://schemas.openxmlformats.org/officeDocument/2006/relationships/footer" Target="footer1.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header" Target="header1.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yperlink" Target="http://?" TargetMode="External"/>
	<Relationship Id="rId5" Type="http://schemas.openxmlformats.org/officeDocument/2006/relationships/numbering" Target="numbering.xml"/>
	<Relationship Id="rId15" Type="http://schemas.openxmlformats.org/officeDocument/2006/relationships/theme" Target="theme/theme1.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4" ma:contentTypeDescription="Create a new document." ma:contentTypeScope="" ma:versionID="4dfeb470f37a32c23a022da7423604bd">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23a69adf0ab0385959c433208a1cc1cc"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A24B9-D4AB-4DED-A311-0D4BC475C4D5}">
  <ds:schemaRefs>
    <ds:schemaRef ds:uri="http://schemas.microsoft.com/sharepoint/events"/>
  </ds:schemaRefs>
</ds:datastoreItem>
</file>

<file path=customXml/itemProps2.xml><?xml version="1.0" encoding="utf-8"?>
<ds:datastoreItem xmlns:ds="http://schemas.openxmlformats.org/officeDocument/2006/customXml" ds:itemID="{12E402C3-2561-442E-9F44-80FE361FF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1B4C4-56A1-4077-B0A0-FF7A13394500}">
  <ds:schemaRefs>
    <ds:schemaRef ds:uri="http://schemas.openxmlformats.org/officeDocument/2006/bibliography"/>
  </ds:schemaRefs>
</ds:datastoreItem>
</file>

<file path=customXml/itemProps4.xml><?xml version="1.0" encoding="utf-8"?>
<ds:datastoreItem xmlns:ds="http://schemas.openxmlformats.org/officeDocument/2006/customXml" ds:itemID="{8A424D7D-32F2-4535-82E4-E53C4450D8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783</Words>
  <Characters>4464</Characters>
  <Application>Microsoft Office Word</Application>
  <DocSecurity>0</DocSecurity>
  <Lines>37</Lines>
  <Paragraphs>10</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5237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3</cp:revision>
  <cp:lastPrinted>2023-08-08T13:36:00Z</cp:lastPrinted>
  <dcterms:created xsi:type="dcterms:W3CDTF">2023-08-10T15:50:00Z</dcterms:created>
  <dcterms:modified xsi:type="dcterms:W3CDTF">2023-08-11T14:45:00Z</dcterms:modified>
  <cp:category/>
</cp:coreProperties>
</file>